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7289" w14:textId="0C3689B1" w:rsidR="00E42526" w:rsidRPr="002D04BE" w:rsidRDefault="00386640" w:rsidP="00E37FB7">
      <w:pPr>
        <w:spacing w:after="0" w:line="240" w:lineRule="auto"/>
        <w:jc w:val="both"/>
        <w:rPr>
          <w:rFonts w:cstheme="minorHAnsi"/>
          <w:b/>
          <w:bCs/>
          <w:sz w:val="24"/>
          <w:szCs w:val="24"/>
        </w:rPr>
      </w:pPr>
      <w:r w:rsidRPr="002D04BE">
        <w:rPr>
          <w:rFonts w:cstheme="minorHAnsi"/>
          <w:b/>
          <w:bCs/>
          <w:noProof/>
          <w:sz w:val="24"/>
          <w:szCs w:val="24"/>
        </w:rPr>
        <w:drawing>
          <wp:anchor distT="0" distB="0" distL="114300" distR="114300" simplePos="0" relativeHeight="251659264" behindDoc="0" locked="0" layoutInCell="1" allowOverlap="1" wp14:anchorId="2A63A9D8" wp14:editId="75CCA61C">
            <wp:simplePos x="0" y="0"/>
            <wp:positionH relativeFrom="column">
              <wp:posOffset>3924096</wp:posOffset>
            </wp:positionH>
            <wp:positionV relativeFrom="paragraph">
              <wp:posOffset>106045</wp:posOffset>
            </wp:positionV>
            <wp:extent cx="1591056" cy="987552"/>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056" cy="987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4BE">
        <w:rPr>
          <w:rFonts w:cstheme="minorHAnsi"/>
          <w:b/>
          <w:bCs/>
          <w:noProof/>
          <w:sz w:val="24"/>
          <w:szCs w:val="24"/>
        </w:rPr>
        <w:drawing>
          <wp:anchor distT="0" distB="0" distL="114300" distR="114300" simplePos="0" relativeHeight="251658240" behindDoc="0" locked="0" layoutInCell="1" allowOverlap="1" wp14:anchorId="0EDAD4D7" wp14:editId="0F0A2F9A">
            <wp:simplePos x="0" y="0"/>
            <wp:positionH relativeFrom="column">
              <wp:posOffset>423030</wp:posOffset>
            </wp:positionH>
            <wp:positionV relativeFrom="page">
              <wp:posOffset>1008979</wp:posOffset>
            </wp:positionV>
            <wp:extent cx="1499616" cy="1161288"/>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616" cy="1161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35C29" w14:textId="787EB0B1" w:rsidR="00E42526" w:rsidRPr="002D04BE" w:rsidRDefault="00ED546D" w:rsidP="00E37FB7">
      <w:pPr>
        <w:spacing w:after="0" w:line="240" w:lineRule="auto"/>
        <w:jc w:val="both"/>
        <w:rPr>
          <w:rFonts w:cstheme="minorHAnsi"/>
          <w:b/>
          <w:bCs/>
          <w:sz w:val="24"/>
          <w:szCs w:val="24"/>
        </w:rPr>
      </w:pPr>
      <w:r>
        <w:rPr>
          <w:rFonts w:cstheme="minorHAnsi"/>
          <w:b/>
          <w:bCs/>
          <w:sz w:val="24"/>
          <w:szCs w:val="24"/>
        </w:rPr>
        <w:t xml:space="preserve"> </w:t>
      </w:r>
    </w:p>
    <w:p w14:paraId="7C52C66F" w14:textId="170A0A86" w:rsidR="00E42526" w:rsidRPr="002D04BE" w:rsidRDefault="00E42526" w:rsidP="00E37FB7">
      <w:pPr>
        <w:spacing w:after="0" w:line="240" w:lineRule="auto"/>
        <w:jc w:val="both"/>
        <w:rPr>
          <w:rFonts w:cstheme="minorHAnsi"/>
          <w:b/>
          <w:bCs/>
          <w:sz w:val="24"/>
          <w:szCs w:val="24"/>
        </w:rPr>
      </w:pPr>
    </w:p>
    <w:p w14:paraId="77426E59" w14:textId="77777777" w:rsidR="00E42526" w:rsidRPr="002D04BE" w:rsidRDefault="00E42526" w:rsidP="00E37FB7">
      <w:pPr>
        <w:spacing w:after="0" w:line="240" w:lineRule="auto"/>
        <w:jc w:val="both"/>
        <w:rPr>
          <w:rFonts w:cstheme="minorHAnsi"/>
          <w:b/>
          <w:bCs/>
          <w:sz w:val="24"/>
          <w:szCs w:val="24"/>
        </w:rPr>
      </w:pPr>
    </w:p>
    <w:p w14:paraId="1C98984F" w14:textId="77777777" w:rsidR="00E42526" w:rsidRPr="002D04BE" w:rsidRDefault="00E42526" w:rsidP="00E37FB7">
      <w:pPr>
        <w:spacing w:after="0" w:line="240" w:lineRule="auto"/>
        <w:jc w:val="both"/>
        <w:rPr>
          <w:rFonts w:cstheme="minorHAnsi"/>
          <w:b/>
          <w:bCs/>
          <w:sz w:val="24"/>
          <w:szCs w:val="24"/>
        </w:rPr>
      </w:pPr>
    </w:p>
    <w:p w14:paraId="756F0254" w14:textId="61BA850E" w:rsidR="00E37FB7" w:rsidRPr="002D04BE" w:rsidRDefault="00E37FB7" w:rsidP="00E37FB7">
      <w:pPr>
        <w:spacing w:after="0" w:line="240" w:lineRule="auto"/>
        <w:jc w:val="center"/>
        <w:rPr>
          <w:rFonts w:cstheme="minorHAnsi"/>
          <w:b/>
          <w:bCs/>
          <w:sz w:val="24"/>
          <w:szCs w:val="24"/>
        </w:rPr>
      </w:pPr>
    </w:p>
    <w:p w14:paraId="4B8F6604" w14:textId="77777777" w:rsidR="00ED0FF1" w:rsidRPr="002D04BE" w:rsidRDefault="00ED0FF1" w:rsidP="00E37FB7">
      <w:pPr>
        <w:spacing w:after="0" w:line="240" w:lineRule="auto"/>
        <w:jc w:val="center"/>
        <w:rPr>
          <w:rFonts w:cstheme="minorHAnsi"/>
          <w:b/>
          <w:bCs/>
          <w:sz w:val="24"/>
          <w:szCs w:val="24"/>
        </w:rPr>
      </w:pPr>
    </w:p>
    <w:p w14:paraId="6A15B3B7" w14:textId="4B617915" w:rsidR="00F9588A" w:rsidRPr="002D04BE" w:rsidRDefault="00F9588A" w:rsidP="00E37FB7">
      <w:pPr>
        <w:spacing w:after="0" w:line="240" w:lineRule="auto"/>
        <w:jc w:val="center"/>
        <w:rPr>
          <w:rFonts w:cstheme="minorHAnsi"/>
          <w:b/>
          <w:bCs/>
          <w:sz w:val="24"/>
          <w:szCs w:val="24"/>
        </w:rPr>
      </w:pPr>
      <w:r w:rsidRPr="002D04BE">
        <w:rPr>
          <w:rFonts w:cstheme="minorHAnsi"/>
          <w:b/>
          <w:bCs/>
          <w:sz w:val="24"/>
          <w:szCs w:val="24"/>
        </w:rPr>
        <w:t>Appel à projets</w:t>
      </w:r>
    </w:p>
    <w:p w14:paraId="3BD98DD4" w14:textId="55FF35E5" w:rsidR="00F9588A" w:rsidRPr="002D04BE" w:rsidRDefault="00F9588A" w:rsidP="00E37FB7">
      <w:pPr>
        <w:pStyle w:val="Default"/>
        <w:jc w:val="center"/>
        <w:rPr>
          <w:rFonts w:asciiTheme="minorHAnsi" w:hAnsiTheme="minorHAnsi" w:cstheme="minorHAnsi"/>
          <w:color w:val="auto"/>
          <w:lang w:val="fr-FR"/>
        </w:rPr>
      </w:pPr>
      <w:r w:rsidRPr="002D04BE">
        <w:rPr>
          <w:rFonts w:asciiTheme="minorHAnsi" w:hAnsiTheme="minorHAnsi" w:cstheme="minorHAnsi"/>
          <w:color w:val="auto"/>
          <w:lang w:val="fr-FR"/>
        </w:rPr>
        <w:t>portant sur la création et/ou développement de partenariats entre</w:t>
      </w:r>
    </w:p>
    <w:p w14:paraId="1D144D34" w14:textId="45BB41D6" w:rsidR="00F9588A" w:rsidRPr="002D04BE" w:rsidRDefault="00F9588A" w:rsidP="00E37FB7">
      <w:pPr>
        <w:pStyle w:val="Default"/>
        <w:jc w:val="center"/>
        <w:rPr>
          <w:rFonts w:asciiTheme="minorHAnsi" w:hAnsiTheme="minorHAnsi" w:cstheme="minorHAnsi"/>
          <w:color w:val="auto"/>
          <w:lang w:val="fr-FR"/>
        </w:rPr>
      </w:pPr>
      <w:r w:rsidRPr="002D04BE">
        <w:rPr>
          <w:rFonts w:asciiTheme="minorHAnsi" w:hAnsiTheme="minorHAnsi" w:cstheme="minorHAnsi"/>
          <w:color w:val="auto"/>
          <w:lang w:val="fr-FR"/>
        </w:rPr>
        <w:t>les établissements français et moldaves d’enseignement supérieur et de recherche</w:t>
      </w:r>
    </w:p>
    <w:p w14:paraId="4A5CDB3B" w14:textId="47F5D099" w:rsidR="00F9588A" w:rsidRPr="002D04BE" w:rsidRDefault="00F9588A" w:rsidP="00E37FB7">
      <w:pPr>
        <w:spacing w:after="0" w:line="240" w:lineRule="auto"/>
        <w:jc w:val="center"/>
        <w:rPr>
          <w:rFonts w:cstheme="minorHAnsi"/>
          <w:sz w:val="24"/>
          <w:szCs w:val="24"/>
        </w:rPr>
      </w:pPr>
      <w:r w:rsidRPr="002D04BE">
        <w:rPr>
          <w:rFonts w:cstheme="minorHAnsi"/>
          <w:sz w:val="24"/>
          <w:szCs w:val="24"/>
        </w:rPr>
        <w:t>Projet FEF-R « Coopération universitaire franco-moldave »</w:t>
      </w:r>
    </w:p>
    <w:p w14:paraId="3C700F35" w14:textId="77777777" w:rsidR="00ED0FF1" w:rsidRPr="002D04BE" w:rsidRDefault="00ED0FF1" w:rsidP="00E37FB7">
      <w:pPr>
        <w:spacing w:after="0" w:line="240" w:lineRule="auto"/>
        <w:jc w:val="center"/>
        <w:rPr>
          <w:rFonts w:cstheme="minorHAnsi"/>
          <w:sz w:val="24"/>
          <w:szCs w:val="24"/>
        </w:rPr>
      </w:pPr>
    </w:p>
    <w:p w14:paraId="58292543" w14:textId="442CFC08" w:rsidR="00F9588A" w:rsidRPr="002D04BE" w:rsidRDefault="00F9588A" w:rsidP="00E37FB7">
      <w:pPr>
        <w:spacing w:after="0" w:line="240" w:lineRule="auto"/>
        <w:jc w:val="center"/>
        <w:rPr>
          <w:rFonts w:cstheme="minorHAnsi"/>
          <w:sz w:val="24"/>
          <w:szCs w:val="24"/>
        </w:rPr>
      </w:pPr>
      <w:r w:rsidRPr="002D04BE">
        <w:rPr>
          <w:rFonts w:cstheme="minorHAnsi"/>
          <w:sz w:val="24"/>
          <w:szCs w:val="24"/>
        </w:rPr>
        <w:t xml:space="preserve">Appel à projets ouvert du </w:t>
      </w:r>
      <w:r w:rsidR="00A60A2E">
        <w:rPr>
          <w:rFonts w:cstheme="minorHAnsi"/>
          <w:sz w:val="24"/>
          <w:szCs w:val="24"/>
        </w:rPr>
        <w:t>20</w:t>
      </w:r>
      <w:r w:rsidRPr="002D04BE">
        <w:rPr>
          <w:rFonts w:cstheme="minorHAnsi"/>
          <w:sz w:val="24"/>
          <w:szCs w:val="24"/>
        </w:rPr>
        <w:t xml:space="preserve"> août au </w:t>
      </w:r>
      <w:r w:rsidR="00ED0FF1" w:rsidRPr="002D04BE">
        <w:rPr>
          <w:rFonts w:cstheme="minorHAnsi"/>
          <w:sz w:val="24"/>
          <w:szCs w:val="24"/>
        </w:rPr>
        <w:t>29</w:t>
      </w:r>
      <w:r w:rsidRPr="002D04BE">
        <w:rPr>
          <w:rFonts w:cstheme="minorHAnsi"/>
          <w:sz w:val="24"/>
          <w:szCs w:val="24"/>
        </w:rPr>
        <w:t xml:space="preserve"> septembre 2025</w:t>
      </w:r>
    </w:p>
    <w:p w14:paraId="0E093E4C" w14:textId="345FC97A" w:rsidR="00F9588A" w:rsidRPr="002D04BE" w:rsidRDefault="00F9588A" w:rsidP="00E37FB7">
      <w:pPr>
        <w:spacing w:after="0" w:line="240" w:lineRule="auto"/>
        <w:jc w:val="both"/>
        <w:rPr>
          <w:rFonts w:cstheme="minorHAnsi"/>
          <w:sz w:val="24"/>
          <w:szCs w:val="24"/>
        </w:rPr>
      </w:pPr>
    </w:p>
    <w:p w14:paraId="59C12523" w14:textId="77777777" w:rsidR="00ED0FF1" w:rsidRPr="002D04BE" w:rsidRDefault="00ED0FF1" w:rsidP="00E37FB7">
      <w:pPr>
        <w:spacing w:after="0" w:line="240" w:lineRule="auto"/>
        <w:jc w:val="both"/>
        <w:rPr>
          <w:rFonts w:cstheme="minorHAnsi"/>
          <w:sz w:val="24"/>
          <w:szCs w:val="24"/>
        </w:rPr>
      </w:pPr>
    </w:p>
    <w:p w14:paraId="628D3A4B" w14:textId="77ACC55E"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1. Introduction et </w:t>
      </w:r>
      <w:r w:rsidR="00E57E5C" w:rsidRPr="002D04BE">
        <w:rPr>
          <w:rFonts w:asciiTheme="minorHAnsi" w:hAnsiTheme="minorHAnsi" w:cstheme="minorHAnsi"/>
        </w:rPr>
        <w:t>o</w:t>
      </w:r>
      <w:r w:rsidRPr="002D04BE">
        <w:rPr>
          <w:rFonts w:asciiTheme="minorHAnsi" w:hAnsiTheme="minorHAnsi" w:cstheme="minorHAnsi"/>
        </w:rPr>
        <w:t>bjet de l'</w:t>
      </w:r>
      <w:r w:rsidR="00E57E5C" w:rsidRPr="002D04BE">
        <w:rPr>
          <w:rFonts w:asciiTheme="minorHAnsi" w:hAnsiTheme="minorHAnsi" w:cstheme="minorHAnsi"/>
        </w:rPr>
        <w:t>a</w:t>
      </w:r>
      <w:r w:rsidRPr="002D04BE">
        <w:rPr>
          <w:rFonts w:asciiTheme="minorHAnsi" w:hAnsiTheme="minorHAnsi" w:cstheme="minorHAnsi"/>
        </w:rPr>
        <w:t xml:space="preserve">ppel à </w:t>
      </w:r>
      <w:r w:rsidR="00E57E5C" w:rsidRPr="002D04BE">
        <w:rPr>
          <w:rFonts w:asciiTheme="minorHAnsi" w:hAnsiTheme="minorHAnsi" w:cstheme="minorHAnsi"/>
        </w:rPr>
        <w:t>p</w:t>
      </w:r>
      <w:r w:rsidRPr="002D04BE">
        <w:rPr>
          <w:rFonts w:asciiTheme="minorHAnsi" w:hAnsiTheme="minorHAnsi" w:cstheme="minorHAnsi"/>
        </w:rPr>
        <w:t>rojets</w:t>
      </w:r>
    </w:p>
    <w:p w14:paraId="30CB03C4" w14:textId="77777777" w:rsidR="0088081D" w:rsidRPr="002D04BE" w:rsidRDefault="0088081D" w:rsidP="00E37FB7">
      <w:pPr>
        <w:spacing w:after="0" w:line="240" w:lineRule="auto"/>
        <w:jc w:val="both"/>
        <w:rPr>
          <w:rFonts w:eastAsia="Times New Roman" w:cstheme="minorHAnsi"/>
          <w:sz w:val="24"/>
          <w:szCs w:val="24"/>
          <w:u w:val="single"/>
        </w:rPr>
      </w:pPr>
    </w:p>
    <w:p w14:paraId="754A507C" w14:textId="18AC9B35" w:rsidR="00D6636E" w:rsidRPr="002D04BE" w:rsidRDefault="00D6636E" w:rsidP="00E37FB7">
      <w:pPr>
        <w:spacing w:after="0" w:line="240" w:lineRule="auto"/>
        <w:jc w:val="both"/>
        <w:rPr>
          <w:rFonts w:eastAsia="Times New Roman" w:cstheme="minorHAnsi"/>
          <w:sz w:val="24"/>
          <w:szCs w:val="24"/>
        </w:rPr>
      </w:pPr>
      <w:r w:rsidRPr="002D04BE">
        <w:rPr>
          <w:rFonts w:eastAsia="Times New Roman" w:cstheme="minorHAnsi"/>
          <w:sz w:val="24"/>
          <w:szCs w:val="24"/>
          <w:u w:val="single"/>
        </w:rPr>
        <w:t xml:space="preserve">Contexte et </w:t>
      </w:r>
      <w:r w:rsidR="00E57E5C" w:rsidRPr="002D04BE">
        <w:rPr>
          <w:rFonts w:eastAsia="Times New Roman" w:cstheme="minorHAnsi"/>
          <w:sz w:val="24"/>
          <w:szCs w:val="24"/>
          <w:u w:val="single"/>
        </w:rPr>
        <w:t>j</w:t>
      </w:r>
      <w:r w:rsidRPr="002D04BE">
        <w:rPr>
          <w:rFonts w:eastAsia="Times New Roman" w:cstheme="minorHAnsi"/>
          <w:sz w:val="24"/>
          <w:szCs w:val="24"/>
          <w:u w:val="single"/>
        </w:rPr>
        <w:t xml:space="preserve">ustification </w:t>
      </w:r>
      <w:r w:rsidR="00E57E5C" w:rsidRPr="002D04BE">
        <w:rPr>
          <w:rFonts w:eastAsia="Times New Roman" w:cstheme="minorHAnsi"/>
          <w:sz w:val="24"/>
          <w:szCs w:val="24"/>
          <w:u w:val="single"/>
        </w:rPr>
        <w:t>de l’</w:t>
      </w:r>
      <w:r w:rsidRPr="002D04BE">
        <w:rPr>
          <w:rFonts w:eastAsia="Times New Roman" w:cstheme="minorHAnsi"/>
          <w:sz w:val="24"/>
          <w:szCs w:val="24"/>
          <w:u w:val="single"/>
        </w:rPr>
        <w:t>appel</w:t>
      </w:r>
      <w:r w:rsidR="00D71474" w:rsidRPr="002D04BE">
        <w:rPr>
          <w:rFonts w:eastAsia="Times New Roman" w:cstheme="minorHAnsi"/>
          <w:sz w:val="24"/>
          <w:szCs w:val="24"/>
          <w:u w:val="single"/>
        </w:rPr>
        <w:t> </w:t>
      </w:r>
      <w:r w:rsidR="00D71474" w:rsidRPr="002D04BE">
        <w:rPr>
          <w:rFonts w:eastAsia="Times New Roman" w:cstheme="minorHAnsi"/>
          <w:sz w:val="24"/>
          <w:szCs w:val="24"/>
        </w:rPr>
        <w:t>:</w:t>
      </w:r>
    </w:p>
    <w:p w14:paraId="2BF0996B" w14:textId="4BDEA489" w:rsidR="00094936" w:rsidRPr="002D04BE" w:rsidRDefault="00D71474" w:rsidP="00E37FB7">
      <w:pPr>
        <w:spacing w:after="0" w:line="240" w:lineRule="auto"/>
        <w:jc w:val="both"/>
        <w:rPr>
          <w:rFonts w:cstheme="minorHAnsi"/>
          <w:sz w:val="24"/>
          <w:szCs w:val="24"/>
        </w:rPr>
      </w:pPr>
      <w:r w:rsidRPr="002D04BE">
        <w:rPr>
          <w:rFonts w:cstheme="minorHAnsi"/>
          <w:sz w:val="24"/>
          <w:szCs w:val="24"/>
        </w:rPr>
        <w:t xml:space="preserve">Dans le cadre du renforcement des relations bilatérales entre la France et la République de Moldavie, et en cohérence avec les priorités stratégiques définies par les accords de Bologne (LMD), le présent appel à projet a pour objectif de soutenir </w:t>
      </w:r>
      <w:r w:rsidR="003F68F6">
        <w:rPr>
          <w:rFonts w:cstheme="minorHAnsi"/>
          <w:sz w:val="24"/>
          <w:szCs w:val="24"/>
        </w:rPr>
        <w:t xml:space="preserve">l’amorçage et la </w:t>
      </w:r>
      <w:r w:rsidRPr="002D04BE">
        <w:rPr>
          <w:rFonts w:cstheme="minorHAnsi"/>
          <w:sz w:val="24"/>
          <w:szCs w:val="24"/>
        </w:rPr>
        <w:t>structur</w:t>
      </w:r>
      <w:r w:rsidR="003F68F6">
        <w:rPr>
          <w:rFonts w:cstheme="minorHAnsi"/>
          <w:sz w:val="24"/>
          <w:szCs w:val="24"/>
        </w:rPr>
        <w:t xml:space="preserve">ation </w:t>
      </w:r>
      <w:r w:rsidRPr="002D04BE">
        <w:rPr>
          <w:rFonts w:cstheme="minorHAnsi"/>
          <w:sz w:val="24"/>
          <w:szCs w:val="24"/>
        </w:rPr>
        <w:t xml:space="preserve">de partenariats universitaires durables. </w:t>
      </w:r>
      <w:r w:rsidR="003F68F6">
        <w:rPr>
          <w:rFonts w:cstheme="minorHAnsi"/>
          <w:sz w:val="24"/>
          <w:szCs w:val="24"/>
        </w:rPr>
        <w:t>Pour cela, i</w:t>
      </w:r>
      <w:r w:rsidRPr="002D04BE">
        <w:rPr>
          <w:rFonts w:cstheme="minorHAnsi"/>
          <w:sz w:val="24"/>
          <w:szCs w:val="24"/>
        </w:rPr>
        <w:t xml:space="preserve">l </w:t>
      </w:r>
      <w:r w:rsidR="003F68F6">
        <w:rPr>
          <w:rFonts w:cstheme="minorHAnsi"/>
          <w:sz w:val="24"/>
          <w:szCs w:val="24"/>
        </w:rPr>
        <w:t xml:space="preserve">permettra </w:t>
      </w:r>
      <w:r w:rsidRPr="002D04BE">
        <w:rPr>
          <w:rFonts w:cstheme="minorHAnsi"/>
          <w:sz w:val="24"/>
          <w:szCs w:val="24"/>
        </w:rPr>
        <w:t xml:space="preserve">la mobilité des enseignants et des chercheurs, </w:t>
      </w:r>
      <w:r w:rsidR="003F68F6">
        <w:rPr>
          <w:rFonts w:cstheme="minorHAnsi"/>
          <w:sz w:val="24"/>
          <w:szCs w:val="24"/>
        </w:rPr>
        <w:t>et</w:t>
      </w:r>
      <w:r w:rsidRPr="002D04BE">
        <w:rPr>
          <w:rFonts w:cstheme="minorHAnsi"/>
          <w:sz w:val="24"/>
          <w:szCs w:val="24"/>
        </w:rPr>
        <w:t xml:space="preserve"> encourager</w:t>
      </w:r>
      <w:r w:rsidR="003F68F6">
        <w:rPr>
          <w:rFonts w:cstheme="minorHAnsi"/>
          <w:sz w:val="24"/>
          <w:szCs w:val="24"/>
        </w:rPr>
        <w:t>a</w:t>
      </w:r>
      <w:r w:rsidRPr="002D04BE">
        <w:rPr>
          <w:rFonts w:cstheme="minorHAnsi"/>
          <w:sz w:val="24"/>
          <w:szCs w:val="24"/>
        </w:rPr>
        <w:t xml:space="preserve"> la création ou la délocalisation de formations conjointes (notamment </w:t>
      </w:r>
      <w:r w:rsidR="00984A1D" w:rsidRPr="002D04BE">
        <w:rPr>
          <w:rFonts w:cstheme="minorHAnsi"/>
          <w:sz w:val="24"/>
          <w:szCs w:val="24"/>
        </w:rPr>
        <w:t xml:space="preserve">des formations </w:t>
      </w:r>
      <w:r w:rsidRPr="002D04BE">
        <w:rPr>
          <w:rFonts w:cstheme="minorHAnsi"/>
          <w:sz w:val="24"/>
          <w:szCs w:val="24"/>
        </w:rPr>
        <w:t>à double</w:t>
      </w:r>
      <w:r w:rsidR="00984A1D" w:rsidRPr="002D04BE">
        <w:rPr>
          <w:rFonts w:cstheme="minorHAnsi"/>
          <w:sz w:val="24"/>
          <w:szCs w:val="24"/>
        </w:rPr>
        <w:t>s</w:t>
      </w:r>
      <w:r w:rsidRPr="002D04BE">
        <w:rPr>
          <w:rFonts w:cstheme="minorHAnsi"/>
          <w:sz w:val="24"/>
          <w:szCs w:val="24"/>
        </w:rPr>
        <w:t xml:space="preserve"> diplôme</w:t>
      </w:r>
      <w:r w:rsidR="00984A1D" w:rsidRPr="002D04BE">
        <w:rPr>
          <w:rFonts w:cstheme="minorHAnsi"/>
          <w:sz w:val="24"/>
          <w:szCs w:val="24"/>
        </w:rPr>
        <w:t>s</w:t>
      </w:r>
      <w:r w:rsidRPr="002D04BE">
        <w:rPr>
          <w:rFonts w:cstheme="minorHAnsi"/>
          <w:sz w:val="24"/>
          <w:szCs w:val="24"/>
        </w:rPr>
        <w:t xml:space="preserve">) et </w:t>
      </w:r>
      <w:r w:rsidR="003F68F6">
        <w:rPr>
          <w:rFonts w:cstheme="minorHAnsi"/>
          <w:sz w:val="24"/>
          <w:szCs w:val="24"/>
        </w:rPr>
        <w:t>le</w:t>
      </w:r>
      <w:r w:rsidRPr="002D04BE">
        <w:rPr>
          <w:rFonts w:cstheme="minorHAnsi"/>
          <w:sz w:val="24"/>
          <w:szCs w:val="24"/>
        </w:rPr>
        <w:t xml:space="preserve"> développe</w:t>
      </w:r>
      <w:r w:rsidR="003F68F6">
        <w:rPr>
          <w:rFonts w:cstheme="minorHAnsi"/>
          <w:sz w:val="24"/>
          <w:szCs w:val="24"/>
        </w:rPr>
        <w:t>ment</w:t>
      </w:r>
      <w:r w:rsidRPr="002D04BE">
        <w:rPr>
          <w:rFonts w:cstheme="minorHAnsi"/>
          <w:sz w:val="24"/>
          <w:szCs w:val="24"/>
        </w:rPr>
        <w:t xml:space="preserve"> de programmes de recherche collaborative d’excellence. </w:t>
      </w:r>
    </w:p>
    <w:p w14:paraId="76C16A69" w14:textId="6027ACB8" w:rsidR="00D71474" w:rsidRPr="002D04BE" w:rsidRDefault="00D71474" w:rsidP="00E37FB7">
      <w:pPr>
        <w:spacing w:after="0" w:line="240" w:lineRule="auto"/>
        <w:jc w:val="both"/>
        <w:rPr>
          <w:rFonts w:cstheme="minorHAnsi"/>
          <w:sz w:val="24"/>
          <w:szCs w:val="24"/>
        </w:rPr>
      </w:pPr>
      <w:r w:rsidRPr="002D04BE">
        <w:rPr>
          <w:rFonts w:cstheme="minorHAnsi"/>
          <w:sz w:val="24"/>
          <w:szCs w:val="24"/>
        </w:rPr>
        <w:t xml:space="preserve">En s’appuyant sur la tradition universitaire </w:t>
      </w:r>
      <w:r w:rsidR="00984A1D" w:rsidRPr="002D04BE">
        <w:rPr>
          <w:rFonts w:cstheme="minorHAnsi"/>
          <w:sz w:val="24"/>
          <w:szCs w:val="24"/>
        </w:rPr>
        <w:t>française</w:t>
      </w:r>
      <w:r w:rsidRPr="002D04BE">
        <w:rPr>
          <w:rFonts w:cstheme="minorHAnsi"/>
          <w:sz w:val="24"/>
          <w:szCs w:val="24"/>
        </w:rPr>
        <w:t xml:space="preserve">, cet appel entend promouvoir des valeurs communes </w:t>
      </w:r>
      <w:r w:rsidR="00A9691D">
        <w:rPr>
          <w:rFonts w:cstheme="minorHAnsi"/>
          <w:sz w:val="24"/>
          <w:szCs w:val="24"/>
        </w:rPr>
        <w:t>d</w:t>
      </w:r>
      <w:r w:rsidR="00C95066">
        <w:rPr>
          <w:rFonts w:cstheme="minorHAnsi"/>
          <w:sz w:val="24"/>
          <w:szCs w:val="24"/>
        </w:rPr>
        <w:t>’</w:t>
      </w:r>
      <w:r w:rsidR="00ED546D">
        <w:rPr>
          <w:rFonts w:cstheme="minorHAnsi"/>
          <w:sz w:val="24"/>
          <w:szCs w:val="24"/>
        </w:rPr>
        <w:t>ouverture internation</w:t>
      </w:r>
      <w:r w:rsidR="00C95066">
        <w:rPr>
          <w:rFonts w:cstheme="minorHAnsi"/>
          <w:sz w:val="24"/>
          <w:szCs w:val="24"/>
        </w:rPr>
        <w:t>a</w:t>
      </w:r>
      <w:r w:rsidR="00ED546D">
        <w:rPr>
          <w:rFonts w:cstheme="minorHAnsi"/>
          <w:sz w:val="24"/>
          <w:szCs w:val="24"/>
        </w:rPr>
        <w:t>le, d</w:t>
      </w:r>
      <w:r w:rsidRPr="002D04BE">
        <w:rPr>
          <w:rFonts w:cstheme="minorHAnsi"/>
          <w:sz w:val="24"/>
          <w:szCs w:val="24"/>
        </w:rPr>
        <w:t>’exigence académique et d’innovation. Il ambitionne également de contribuer au développement économique et social de la Moldavie, notamment par la diffusion de dispositifs pédagogiques tels que l’apprentissage, en facilitant son intégration progressive dans l’espace européen de l’enseignement supérieur et, plus largement, dans l’Union européenne.</w:t>
      </w:r>
    </w:p>
    <w:p w14:paraId="6F3BB8C4" w14:textId="77777777" w:rsidR="00D71474" w:rsidRPr="002D04BE" w:rsidRDefault="00D71474" w:rsidP="00E37FB7">
      <w:pPr>
        <w:spacing w:after="0" w:line="240" w:lineRule="auto"/>
        <w:jc w:val="both"/>
        <w:rPr>
          <w:rFonts w:eastAsia="Times New Roman" w:cstheme="minorHAnsi"/>
          <w:sz w:val="24"/>
          <w:szCs w:val="24"/>
        </w:rPr>
      </w:pPr>
    </w:p>
    <w:p w14:paraId="5CA11A91" w14:textId="338BFB31" w:rsidR="00E57E5C" w:rsidRDefault="00D6636E" w:rsidP="00E37FB7">
      <w:pPr>
        <w:spacing w:after="0" w:line="240" w:lineRule="auto"/>
        <w:jc w:val="both"/>
        <w:rPr>
          <w:rFonts w:eastAsia="Times New Roman" w:cstheme="minorHAnsi"/>
          <w:sz w:val="24"/>
          <w:szCs w:val="24"/>
        </w:rPr>
      </w:pPr>
      <w:r w:rsidRPr="002D04BE">
        <w:rPr>
          <w:rFonts w:eastAsia="Times New Roman" w:cstheme="minorHAnsi"/>
          <w:sz w:val="24"/>
          <w:szCs w:val="24"/>
          <w:u w:val="single"/>
        </w:rPr>
        <w:t>Objectifs</w:t>
      </w:r>
      <w:r w:rsidR="00E57E5C" w:rsidRPr="002D04BE">
        <w:rPr>
          <w:rFonts w:eastAsia="Times New Roman" w:cstheme="minorHAnsi"/>
          <w:sz w:val="24"/>
          <w:szCs w:val="24"/>
          <w:u w:val="single"/>
        </w:rPr>
        <w:t>/</w:t>
      </w:r>
      <w:r w:rsidRPr="002D04BE">
        <w:rPr>
          <w:rFonts w:eastAsia="Times New Roman" w:cstheme="minorHAnsi"/>
          <w:sz w:val="24"/>
          <w:szCs w:val="24"/>
          <w:u w:val="single"/>
        </w:rPr>
        <w:t>buts à atteindre grâce aux projets financés</w:t>
      </w:r>
      <w:r w:rsidR="00491FAE" w:rsidRPr="002D04BE">
        <w:rPr>
          <w:rFonts w:eastAsia="Times New Roman" w:cstheme="minorHAnsi"/>
          <w:sz w:val="24"/>
          <w:szCs w:val="24"/>
        </w:rPr>
        <w:t> :</w:t>
      </w:r>
    </w:p>
    <w:p w14:paraId="090D5106" w14:textId="77777777" w:rsidR="007845D9" w:rsidRPr="002D04BE" w:rsidRDefault="007845D9" w:rsidP="00E37FB7">
      <w:pPr>
        <w:spacing w:after="0" w:line="240" w:lineRule="auto"/>
        <w:jc w:val="both"/>
        <w:rPr>
          <w:rFonts w:eastAsia="Times New Roman" w:cstheme="minorHAnsi"/>
          <w:sz w:val="24"/>
          <w:szCs w:val="24"/>
        </w:rPr>
      </w:pPr>
    </w:p>
    <w:p w14:paraId="30EDAF1F" w14:textId="392D8978" w:rsidR="0045284A" w:rsidRPr="002D04BE" w:rsidRDefault="00142E16"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t xml:space="preserve">Développer </w:t>
      </w:r>
      <w:r w:rsidR="00984A1D" w:rsidRPr="002D04BE">
        <w:rPr>
          <w:rFonts w:eastAsia="Times New Roman" w:cstheme="minorHAnsi"/>
          <w:sz w:val="24"/>
          <w:szCs w:val="24"/>
        </w:rPr>
        <w:t>d</w:t>
      </w:r>
      <w:r w:rsidRPr="002D04BE">
        <w:rPr>
          <w:rFonts w:eastAsia="Times New Roman" w:cstheme="minorHAnsi"/>
          <w:sz w:val="24"/>
          <w:szCs w:val="24"/>
        </w:rPr>
        <w:t xml:space="preserve">es partenariats universitaires franco-moldaves  </w:t>
      </w:r>
      <w:r w:rsidR="0045284A" w:rsidRPr="002D04BE">
        <w:rPr>
          <w:rFonts w:eastAsia="Times New Roman" w:cstheme="minorHAnsi"/>
          <w:sz w:val="24"/>
          <w:szCs w:val="24"/>
        </w:rPr>
        <w:t xml:space="preserve">s’appuyant notamment sur la tradition universitaire </w:t>
      </w:r>
      <w:r w:rsidR="00984A1D" w:rsidRPr="002D04BE">
        <w:rPr>
          <w:rFonts w:eastAsia="Times New Roman" w:cstheme="minorHAnsi"/>
          <w:sz w:val="24"/>
          <w:szCs w:val="24"/>
        </w:rPr>
        <w:t>française</w:t>
      </w:r>
      <w:r w:rsidR="003F68F6">
        <w:rPr>
          <w:rFonts w:eastAsia="Times New Roman" w:cstheme="minorHAnsi"/>
          <w:sz w:val="24"/>
          <w:szCs w:val="24"/>
        </w:rPr>
        <w:t xml:space="preserve">, avec à terme la </w:t>
      </w:r>
      <w:r w:rsidR="003F68F6" w:rsidRPr="002D04BE">
        <w:rPr>
          <w:rFonts w:eastAsia="Times New Roman" w:cstheme="minorHAnsi"/>
          <w:sz w:val="24"/>
          <w:szCs w:val="24"/>
        </w:rPr>
        <w:t xml:space="preserve">délocalisation ou </w:t>
      </w:r>
      <w:r w:rsidR="003F68F6">
        <w:rPr>
          <w:rFonts w:eastAsia="Times New Roman" w:cstheme="minorHAnsi"/>
          <w:sz w:val="24"/>
          <w:szCs w:val="24"/>
        </w:rPr>
        <w:t>la</w:t>
      </w:r>
      <w:r w:rsidR="003F68F6" w:rsidRPr="002D04BE">
        <w:rPr>
          <w:rFonts w:eastAsia="Times New Roman" w:cstheme="minorHAnsi"/>
          <w:sz w:val="24"/>
          <w:szCs w:val="24"/>
        </w:rPr>
        <w:t xml:space="preserve"> création de formations franco-moldaves à double diplôme</w:t>
      </w:r>
      <w:r w:rsidR="003F68F6">
        <w:rPr>
          <w:rFonts w:eastAsia="Times New Roman" w:cstheme="minorHAnsi"/>
          <w:sz w:val="24"/>
          <w:szCs w:val="24"/>
        </w:rPr>
        <w:t xml:space="preserve"> et le</w:t>
      </w:r>
      <w:r w:rsidR="003F68F6" w:rsidRPr="002D04BE">
        <w:rPr>
          <w:rFonts w:eastAsia="Times New Roman" w:cstheme="minorHAnsi"/>
          <w:sz w:val="24"/>
          <w:szCs w:val="24"/>
        </w:rPr>
        <w:t xml:space="preserve"> développement de la recherche</w:t>
      </w:r>
      <w:r w:rsidR="0045284A" w:rsidRPr="002D04BE">
        <w:rPr>
          <w:rFonts w:eastAsia="Times New Roman" w:cstheme="minorHAnsi"/>
          <w:sz w:val="24"/>
          <w:szCs w:val="24"/>
        </w:rPr>
        <w:t>.</w:t>
      </w:r>
    </w:p>
    <w:p w14:paraId="26604F15" w14:textId="63C3EBDC" w:rsidR="00D71474" w:rsidRPr="002D04BE" w:rsidRDefault="001F3712" w:rsidP="00E37FB7">
      <w:pPr>
        <w:pStyle w:val="Paragraphedeliste"/>
        <w:numPr>
          <w:ilvl w:val="0"/>
          <w:numId w:val="13"/>
        </w:numPr>
        <w:spacing w:after="0" w:line="240" w:lineRule="auto"/>
        <w:jc w:val="both"/>
        <w:rPr>
          <w:rFonts w:eastAsia="Times New Roman" w:cstheme="minorHAnsi"/>
          <w:sz w:val="24"/>
          <w:szCs w:val="24"/>
        </w:rPr>
      </w:pPr>
      <w:r w:rsidRPr="00386640">
        <w:rPr>
          <w:rFonts w:ascii="Calibri" w:hAnsi="Calibri" w:cs="Calibri"/>
          <w:sz w:val="24"/>
          <w:szCs w:val="24"/>
        </w:rPr>
        <w:t>Démontrer la pérennité des projets présentés notamment</w:t>
      </w:r>
      <w:r w:rsidRPr="00386640">
        <w:rPr>
          <w:rStyle w:val="apple-converted-space"/>
          <w:rFonts w:ascii="Calibri" w:hAnsi="Calibri" w:cs="Calibri"/>
          <w:sz w:val="24"/>
          <w:szCs w:val="24"/>
        </w:rPr>
        <w:t> </w:t>
      </w:r>
      <w:r w:rsidRPr="00386640">
        <w:rPr>
          <w:rFonts w:ascii="Calibri" w:hAnsi="Calibri" w:cs="Calibri"/>
          <w:sz w:val="24"/>
          <w:szCs w:val="24"/>
        </w:rPr>
        <w:t xml:space="preserve">à travers la création de consortiums permettant de s’assurer de financements complémentaires tels que ERASMUS + </w:t>
      </w:r>
      <w:r w:rsidR="00984A1D" w:rsidRPr="002D04BE">
        <w:rPr>
          <w:rFonts w:eastAsia="Times New Roman" w:cstheme="minorHAnsi"/>
          <w:sz w:val="24"/>
          <w:szCs w:val="24"/>
        </w:rPr>
        <w:t>:</w:t>
      </w:r>
      <w:r w:rsidR="00247742" w:rsidRPr="002D04BE">
        <w:rPr>
          <w:rFonts w:eastAsia="Times New Roman" w:cstheme="minorHAnsi"/>
          <w:sz w:val="24"/>
          <w:szCs w:val="24"/>
        </w:rPr>
        <w:t xml:space="preserve"> </w:t>
      </w:r>
      <w:r w:rsidR="00D71474" w:rsidRPr="002D04BE">
        <w:rPr>
          <w:rFonts w:eastAsia="Times New Roman" w:cstheme="minorHAnsi"/>
          <w:sz w:val="24"/>
          <w:szCs w:val="24"/>
        </w:rPr>
        <w:t>KA1</w:t>
      </w:r>
      <w:r w:rsidR="00984A1D" w:rsidRPr="002D04BE">
        <w:rPr>
          <w:rFonts w:eastAsia="Times New Roman" w:cstheme="minorHAnsi"/>
          <w:sz w:val="24"/>
          <w:szCs w:val="24"/>
        </w:rPr>
        <w:t>,-</w:t>
      </w:r>
      <w:r w:rsidR="00D71474" w:rsidRPr="002D04BE">
        <w:rPr>
          <w:rFonts w:eastAsia="Times New Roman" w:cstheme="minorHAnsi"/>
          <w:sz w:val="24"/>
          <w:szCs w:val="24"/>
        </w:rPr>
        <w:t xml:space="preserve"> (MIC), KA2 (</w:t>
      </w:r>
      <w:r w:rsidR="00247742" w:rsidRPr="002D04BE">
        <w:rPr>
          <w:rFonts w:eastAsia="Times New Roman" w:cstheme="minorHAnsi"/>
          <w:sz w:val="24"/>
          <w:szCs w:val="24"/>
        </w:rPr>
        <w:t>Renforcement des capacités dans l’enseignement supérieur</w:t>
      </w:r>
      <w:r w:rsidR="00D71474" w:rsidRPr="002D04BE">
        <w:rPr>
          <w:rFonts w:eastAsia="Times New Roman" w:cstheme="minorHAnsi"/>
          <w:sz w:val="24"/>
          <w:szCs w:val="24"/>
        </w:rPr>
        <w:t>), HORIZON, FEF…</w:t>
      </w:r>
    </w:p>
    <w:p w14:paraId="309E52D7" w14:textId="407F4401" w:rsidR="0045284A" w:rsidRPr="002D04BE" w:rsidRDefault="0045284A"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t>R</w:t>
      </w:r>
      <w:r w:rsidR="00142E16" w:rsidRPr="002D04BE">
        <w:rPr>
          <w:rFonts w:eastAsia="Times New Roman" w:cstheme="minorHAnsi"/>
          <w:sz w:val="24"/>
          <w:szCs w:val="24"/>
        </w:rPr>
        <w:t xml:space="preserve">approcher le système universitaire moldave du système français dans le cadre des accords de Bologne (LMD), </w:t>
      </w:r>
    </w:p>
    <w:p w14:paraId="246EEC5D" w14:textId="1F9CE0C0" w:rsidR="00142E16" w:rsidRPr="002D04BE" w:rsidRDefault="0045284A"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lastRenderedPageBreak/>
        <w:t>P</w:t>
      </w:r>
      <w:r w:rsidR="00142E16" w:rsidRPr="002D04BE">
        <w:rPr>
          <w:rFonts w:eastAsia="Times New Roman" w:cstheme="minorHAnsi"/>
          <w:sz w:val="24"/>
          <w:szCs w:val="24"/>
        </w:rPr>
        <w:t xml:space="preserve">romouvoir des formations </w:t>
      </w:r>
      <w:r w:rsidRPr="002D04BE">
        <w:rPr>
          <w:rFonts w:eastAsia="Times New Roman" w:cstheme="minorHAnsi"/>
          <w:sz w:val="24"/>
          <w:szCs w:val="24"/>
        </w:rPr>
        <w:t xml:space="preserve">et </w:t>
      </w:r>
      <w:r w:rsidR="005660B3" w:rsidRPr="002D04BE">
        <w:rPr>
          <w:rFonts w:eastAsia="Times New Roman" w:cstheme="minorHAnsi"/>
          <w:sz w:val="24"/>
          <w:szCs w:val="24"/>
        </w:rPr>
        <w:t xml:space="preserve">des </w:t>
      </w:r>
      <w:r w:rsidRPr="002D04BE">
        <w:rPr>
          <w:rFonts w:eastAsia="Times New Roman" w:cstheme="minorHAnsi"/>
          <w:sz w:val="24"/>
          <w:szCs w:val="24"/>
        </w:rPr>
        <w:t>mode</w:t>
      </w:r>
      <w:r w:rsidR="005660B3" w:rsidRPr="002D04BE">
        <w:rPr>
          <w:rFonts w:eastAsia="Times New Roman" w:cstheme="minorHAnsi"/>
          <w:sz w:val="24"/>
          <w:szCs w:val="24"/>
        </w:rPr>
        <w:t>s</w:t>
      </w:r>
      <w:r w:rsidRPr="002D04BE">
        <w:rPr>
          <w:rFonts w:eastAsia="Times New Roman" w:cstheme="minorHAnsi"/>
          <w:sz w:val="24"/>
          <w:szCs w:val="24"/>
        </w:rPr>
        <w:t xml:space="preserve"> d’enseignement comme l’apprentissage</w:t>
      </w:r>
      <w:r w:rsidR="005660B3" w:rsidRPr="002D04BE">
        <w:rPr>
          <w:rFonts w:eastAsia="Times New Roman" w:cstheme="minorHAnsi"/>
          <w:sz w:val="24"/>
          <w:szCs w:val="24"/>
        </w:rPr>
        <w:t>,</w:t>
      </w:r>
      <w:r w:rsidRPr="002D04BE">
        <w:rPr>
          <w:rFonts w:eastAsia="Times New Roman" w:cstheme="minorHAnsi"/>
          <w:sz w:val="24"/>
          <w:szCs w:val="24"/>
        </w:rPr>
        <w:t xml:space="preserve"> </w:t>
      </w:r>
      <w:r w:rsidR="005660B3" w:rsidRPr="002D04BE">
        <w:rPr>
          <w:rFonts w:eastAsia="Times New Roman" w:cstheme="minorHAnsi"/>
          <w:sz w:val="24"/>
          <w:szCs w:val="24"/>
        </w:rPr>
        <w:t xml:space="preserve">favorables </w:t>
      </w:r>
      <w:r w:rsidR="00142E16" w:rsidRPr="002D04BE">
        <w:rPr>
          <w:rFonts w:eastAsia="Times New Roman" w:cstheme="minorHAnsi"/>
          <w:sz w:val="24"/>
          <w:szCs w:val="24"/>
        </w:rPr>
        <w:t>au développement économique de la Moldavie</w:t>
      </w:r>
      <w:r w:rsidR="005660B3" w:rsidRPr="002D04BE">
        <w:rPr>
          <w:rFonts w:eastAsia="Times New Roman" w:cstheme="minorHAnsi"/>
          <w:sz w:val="24"/>
          <w:szCs w:val="24"/>
        </w:rPr>
        <w:t xml:space="preserve"> et à son</w:t>
      </w:r>
      <w:r w:rsidR="00142E16" w:rsidRPr="002D04BE">
        <w:rPr>
          <w:rFonts w:eastAsia="Times New Roman" w:cstheme="minorHAnsi"/>
          <w:sz w:val="24"/>
          <w:szCs w:val="24"/>
        </w:rPr>
        <w:t xml:space="preserve"> adhésion dans l’UE</w:t>
      </w:r>
      <w:r w:rsidR="00DC186B" w:rsidRPr="002D04BE">
        <w:rPr>
          <w:rFonts w:eastAsia="Times New Roman" w:cstheme="minorHAnsi"/>
          <w:sz w:val="24"/>
          <w:szCs w:val="24"/>
        </w:rPr>
        <w:t>.</w:t>
      </w:r>
    </w:p>
    <w:p w14:paraId="6724B85C" w14:textId="14DC32B7" w:rsidR="00077502" w:rsidRPr="002D04BE" w:rsidRDefault="00077502"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t>Contribuer au rapprochement économique, politique</w:t>
      </w:r>
      <w:r w:rsidR="009D1B4E">
        <w:rPr>
          <w:rFonts w:eastAsia="Times New Roman" w:cstheme="minorHAnsi"/>
          <w:sz w:val="24"/>
          <w:szCs w:val="24"/>
        </w:rPr>
        <w:t xml:space="preserve"> </w:t>
      </w:r>
      <w:r w:rsidRPr="002D04BE">
        <w:rPr>
          <w:rFonts w:eastAsia="Times New Roman" w:cstheme="minorHAnsi"/>
          <w:sz w:val="24"/>
          <w:szCs w:val="24"/>
        </w:rPr>
        <w:t>et social de la Moldavie avec la France.</w:t>
      </w:r>
    </w:p>
    <w:p w14:paraId="39C1D32A" w14:textId="77777777" w:rsidR="00A57CAB" w:rsidRPr="002D04BE" w:rsidRDefault="00A57CAB" w:rsidP="00A57CAB">
      <w:pPr>
        <w:pStyle w:val="Paragraphedeliste"/>
        <w:spacing w:after="0" w:line="240" w:lineRule="auto"/>
        <w:jc w:val="both"/>
        <w:rPr>
          <w:rFonts w:eastAsia="Times New Roman" w:cstheme="minorHAnsi"/>
          <w:sz w:val="24"/>
          <w:szCs w:val="24"/>
        </w:rPr>
      </w:pPr>
    </w:p>
    <w:p w14:paraId="5A3FF048" w14:textId="77777777" w:rsidR="00E57E5C" w:rsidRPr="002D04BE" w:rsidRDefault="00E57E5C"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2. </w:t>
      </w:r>
      <w:r w:rsidR="00D6636E" w:rsidRPr="002D04BE">
        <w:rPr>
          <w:rFonts w:asciiTheme="minorHAnsi" w:hAnsiTheme="minorHAnsi" w:cstheme="minorHAnsi"/>
        </w:rPr>
        <w:t xml:space="preserve">Thématiques ou </w:t>
      </w:r>
      <w:r w:rsidRPr="002D04BE">
        <w:rPr>
          <w:rFonts w:asciiTheme="minorHAnsi" w:hAnsiTheme="minorHAnsi" w:cstheme="minorHAnsi"/>
        </w:rPr>
        <w:t>d</w:t>
      </w:r>
      <w:r w:rsidR="00D6636E" w:rsidRPr="002D04BE">
        <w:rPr>
          <w:rFonts w:asciiTheme="minorHAnsi" w:hAnsiTheme="minorHAnsi" w:cstheme="minorHAnsi"/>
        </w:rPr>
        <w:t>omaines d'</w:t>
      </w:r>
      <w:r w:rsidRPr="002D04BE">
        <w:rPr>
          <w:rFonts w:asciiTheme="minorHAnsi" w:hAnsiTheme="minorHAnsi" w:cstheme="minorHAnsi"/>
        </w:rPr>
        <w:t>i</w:t>
      </w:r>
      <w:r w:rsidR="00D6636E" w:rsidRPr="002D04BE">
        <w:rPr>
          <w:rFonts w:asciiTheme="minorHAnsi" w:hAnsiTheme="minorHAnsi" w:cstheme="minorHAnsi"/>
        </w:rPr>
        <w:t>ntervention</w:t>
      </w:r>
    </w:p>
    <w:p w14:paraId="29807E4D" w14:textId="77777777" w:rsidR="0088081D" w:rsidRPr="002D04BE" w:rsidRDefault="0088081D" w:rsidP="00E37FB7">
      <w:pPr>
        <w:pStyle w:val="NormalWeb"/>
        <w:spacing w:before="0" w:beforeAutospacing="0" w:after="0" w:afterAutospacing="0"/>
        <w:jc w:val="both"/>
        <w:rPr>
          <w:rFonts w:asciiTheme="minorHAnsi" w:hAnsiTheme="minorHAnsi" w:cstheme="minorHAnsi"/>
          <w:color w:val="000000"/>
        </w:rPr>
      </w:pPr>
    </w:p>
    <w:p w14:paraId="7272FD22" w14:textId="0BF73EF1" w:rsidR="00256A78" w:rsidRPr="002D04BE" w:rsidRDefault="00256A78" w:rsidP="00E37FB7">
      <w:pPr>
        <w:pStyle w:val="NormalWeb"/>
        <w:spacing w:before="0" w:beforeAutospacing="0" w:after="0" w:afterAutospacing="0"/>
        <w:jc w:val="both"/>
        <w:rPr>
          <w:rFonts w:asciiTheme="minorHAnsi" w:hAnsiTheme="minorHAnsi" w:cstheme="minorHAnsi"/>
          <w:color w:val="000000"/>
        </w:rPr>
      </w:pPr>
      <w:r w:rsidRPr="002D04BE">
        <w:rPr>
          <w:rFonts w:asciiTheme="minorHAnsi" w:hAnsiTheme="minorHAnsi" w:cstheme="minorHAnsi"/>
          <w:color w:val="000000"/>
        </w:rPr>
        <w:t xml:space="preserve">Afin d’être éligibles, les projets soumis dans le cadre du présent appel doivent s’inscrire dans des thématiques et domaines d’intervention en cohérence avec </w:t>
      </w:r>
      <w:r w:rsidR="003F68F6" w:rsidRPr="002D04BE">
        <w:rPr>
          <w:rFonts w:asciiTheme="minorHAnsi" w:hAnsiTheme="minorHAnsi" w:cstheme="minorHAnsi"/>
          <w:color w:val="000000"/>
        </w:rPr>
        <w:t xml:space="preserve">les objectifs de coopération franco-moldave </w:t>
      </w:r>
      <w:r w:rsidR="003F68F6">
        <w:rPr>
          <w:rFonts w:asciiTheme="minorHAnsi" w:hAnsiTheme="minorHAnsi" w:cstheme="minorHAnsi"/>
          <w:color w:val="000000"/>
        </w:rPr>
        <w:t xml:space="preserve">et </w:t>
      </w:r>
      <w:r w:rsidRPr="002D04BE">
        <w:rPr>
          <w:rFonts w:asciiTheme="minorHAnsi" w:hAnsiTheme="minorHAnsi" w:cstheme="minorHAnsi"/>
          <w:color w:val="000000"/>
        </w:rPr>
        <w:t>les priorités stratégiques de l</w:t>
      </w:r>
      <w:r w:rsidR="003F68F6">
        <w:rPr>
          <w:rFonts w:asciiTheme="minorHAnsi" w:hAnsiTheme="minorHAnsi" w:cstheme="minorHAnsi"/>
          <w:color w:val="000000"/>
        </w:rPr>
        <w:t>’enseignement supérieur moldave</w:t>
      </w:r>
      <w:r w:rsidRPr="002D04BE">
        <w:rPr>
          <w:rFonts w:asciiTheme="minorHAnsi" w:hAnsiTheme="minorHAnsi" w:cstheme="minorHAnsi"/>
          <w:color w:val="000000"/>
        </w:rPr>
        <w:t xml:space="preserve">. </w:t>
      </w:r>
    </w:p>
    <w:p w14:paraId="43DB4FEA" w14:textId="77777777" w:rsidR="00ED0FF1" w:rsidRPr="002D04BE" w:rsidRDefault="00ED0FF1" w:rsidP="00E37FB7">
      <w:pPr>
        <w:spacing w:after="0" w:line="240" w:lineRule="auto"/>
        <w:jc w:val="both"/>
        <w:rPr>
          <w:rFonts w:cstheme="minorHAnsi"/>
          <w:sz w:val="24"/>
          <w:szCs w:val="24"/>
        </w:rPr>
      </w:pPr>
    </w:p>
    <w:p w14:paraId="3C6E67F5" w14:textId="3FEBEDFB" w:rsidR="00256A78" w:rsidRDefault="00256A78" w:rsidP="00E37FB7">
      <w:pPr>
        <w:spacing w:after="0" w:line="240" w:lineRule="auto"/>
        <w:jc w:val="both"/>
        <w:rPr>
          <w:rFonts w:cstheme="minorHAnsi"/>
          <w:sz w:val="24"/>
          <w:szCs w:val="24"/>
        </w:rPr>
      </w:pPr>
      <w:r w:rsidRPr="002D04BE">
        <w:rPr>
          <w:rFonts w:cstheme="minorHAnsi"/>
          <w:sz w:val="24"/>
          <w:szCs w:val="24"/>
        </w:rPr>
        <w:t xml:space="preserve">Le tableau ci-dessous présente </w:t>
      </w:r>
      <w:r w:rsidR="00F15097" w:rsidRPr="002D04BE">
        <w:rPr>
          <w:rFonts w:cstheme="minorHAnsi"/>
          <w:sz w:val="24"/>
          <w:szCs w:val="24"/>
        </w:rPr>
        <w:t>la liste non-exhaustive d</w:t>
      </w:r>
      <w:r w:rsidRPr="002D04BE">
        <w:rPr>
          <w:rFonts w:cstheme="minorHAnsi"/>
          <w:sz w:val="24"/>
          <w:szCs w:val="24"/>
        </w:rPr>
        <w:t>es thématiques prioritaires dans lesquelles les projets doivent s’inscrire pour être éligibles, ainsi que quelques exemples d’interventions possibles</w:t>
      </w:r>
      <w:r w:rsidR="004F067B" w:rsidRPr="002D04BE">
        <w:rPr>
          <w:rFonts w:cstheme="minorHAnsi"/>
          <w:sz w:val="24"/>
          <w:szCs w:val="24"/>
        </w:rPr>
        <w:t> :</w:t>
      </w:r>
    </w:p>
    <w:p w14:paraId="51AC9C9C" w14:textId="77777777" w:rsidR="007845D9" w:rsidRPr="002D04BE" w:rsidRDefault="007845D9" w:rsidP="00E37FB7">
      <w:pPr>
        <w:spacing w:after="0" w:line="240" w:lineRule="auto"/>
        <w:jc w:val="both"/>
        <w:rPr>
          <w:rFonts w:cstheme="minorHAnsi"/>
          <w:sz w:val="24"/>
          <w:szCs w:val="24"/>
        </w:rPr>
      </w:pPr>
    </w:p>
    <w:tbl>
      <w:tblPr>
        <w:tblStyle w:val="Grilledutableau"/>
        <w:tblW w:w="9445" w:type="dxa"/>
        <w:tblLook w:val="04E0" w:firstRow="1" w:lastRow="1" w:firstColumn="1" w:lastColumn="0" w:noHBand="0" w:noVBand="1"/>
      </w:tblPr>
      <w:tblGrid>
        <w:gridCol w:w="3595"/>
        <w:gridCol w:w="5850"/>
      </w:tblGrid>
      <w:tr w:rsidR="00256A78" w:rsidRPr="002D04BE" w14:paraId="4EB12917" w14:textId="77777777" w:rsidTr="0088081D">
        <w:tc>
          <w:tcPr>
            <w:tcW w:w="3595" w:type="dxa"/>
            <w:shd w:val="clear" w:color="auto" w:fill="E2EFD9" w:themeFill="accent6" w:themeFillTint="33"/>
          </w:tcPr>
          <w:p w14:paraId="72970043" w14:textId="77777777" w:rsidR="00256A78" w:rsidRPr="002D04BE" w:rsidRDefault="00256A78" w:rsidP="00E37FB7">
            <w:pPr>
              <w:jc w:val="both"/>
              <w:rPr>
                <w:rFonts w:cstheme="minorHAnsi"/>
                <w:sz w:val="24"/>
                <w:szCs w:val="24"/>
              </w:rPr>
            </w:pPr>
            <w:r w:rsidRPr="002D04BE">
              <w:rPr>
                <w:rFonts w:cstheme="minorHAnsi"/>
                <w:sz w:val="24"/>
                <w:szCs w:val="24"/>
              </w:rPr>
              <w:t>Thématique / Domaine</w:t>
            </w:r>
          </w:p>
        </w:tc>
        <w:tc>
          <w:tcPr>
            <w:tcW w:w="5850" w:type="dxa"/>
            <w:shd w:val="clear" w:color="auto" w:fill="E2EFD9" w:themeFill="accent6" w:themeFillTint="33"/>
          </w:tcPr>
          <w:p w14:paraId="25F1F783" w14:textId="77777777" w:rsidR="00256A78" w:rsidRPr="002D04BE" w:rsidRDefault="00256A78" w:rsidP="00E37FB7">
            <w:pPr>
              <w:rPr>
                <w:rFonts w:cstheme="minorHAnsi"/>
                <w:sz w:val="24"/>
                <w:szCs w:val="24"/>
              </w:rPr>
            </w:pPr>
            <w:r w:rsidRPr="002D04BE">
              <w:rPr>
                <w:rFonts w:cstheme="minorHAnsi"/>
                <w:sz w:val="24"/>
                <w:szCs w:val="24"/>
              </w:rPr>
              <w:t>Exemples d’interventions ou de projets</w:t>
            </w:r>
          </w:p>
        </w:tc>
      </w:tr>
      <w:tr w:rsidR="00256A78" w:rsidRPr="002D04BE" w14:paraId="0BC377BC" w14:textId="77777777" w:rsidTr="0088081D">
        <w:tc>
          <w:tcPr>
            <w:tcW w:w="3595" w:type="dxa"/>
          </w:tcPr>
          <w:p w14:paraId="7D8242A6" w14:textId="77777777" w:rsidR="00256A78" w:rsidRPr="002D04BE" w:rsidRDefault="00256A78" w:rsidP="00E37FB7">
            <w:pPr>
              <w:jc w:val="both"/>
              <w:rPr>
                <w:rFonts w:cstheme="minorHAnsi"/>
                <w:sz w:val="24"/>
                <w:szCs w:val="24"/>
              </w:rPr>
            </w:pPr>
            <w:r w:rsidRPr="002D04BE">
              <w:rPr>
                <w:rFonts w:cstheme="minorHAnsi"/>
                <w:sz w:val="24"/>
                <w:szCs w:val="24"/>
              </w:rPr>
              <w:t>Renforcement des capacités académiques et modernisation des formations</w:t>
            </w:r>
          </w:p>
        </w:tc>
        <w:tc>
          <w:tcPr>
            <w:tcW w:w="5850" w:type="dxa"/>
          </w:tcPr>
          <w:p w14:paraId="2E26C96B" w14:textId="7441637A" w:rsidR="0088081D" w:rsidRPr="002D04BE" w:rsidRDefault="00256A78" w:rsidP="00E37FB7">
            <w:pPr>
              <w:rPr>
                <w:rFonts w:cstheme="minorHAnsi"/>
                <w:sz w:val="24"/>
                <w:szCs w:val="24"/>
              </w:rPr>
            </w:pPr>
            <w:r w:rsidRPr="002D04BE">
              <w:rPr>
                <w:rFonts w:cstheme="minorHAnsi"/>
                <w:sz w:val="24"/>
                <w:szCs w:val="24"/>
              </w:rPr>
              <w:t xml:space="preserve">- Développement de programmes </w:t>
            </w:r>
            <w:r w:rsidR="00D07CF1" w:rsidRPr="002D04BE">
              <w:rPr>
                <w:rFonts w:cstheme="minorHAnsi"/>
                <w:sz w:val="24"/>
                <w:szCs w:val="24"/>
              </w:rPr>
              <w:t xml:space="preserve">délocalisés et/ou </w:t>
            </w:r>
            <w:r w:rsidRPr="002D04BE">
              <w:rPr>
                <w:rFonts w:cstheme="minorHAnsi"/>
                <w:sz w:val="24"/>
                <w:szCs w:val="24"/>
              </w:rPr>
              <w:t>en double diplôme</w:t>
            </w:r>
          </w:p>
          <w:p w14:paraId="11C09D2D" w14:textId="2B5726F3" w:rsidR="0088081D" w:rsidRPr="002D04BE" w:rsidRDefault="00256A78" w:rsidP="00E37FB7">
            <w:pPr>
              <w:rPr>
                <w:rFonts w:cstheme="minorHAnsi"/>
                <w:sz w:val="24"/>
                <w:szCs w:val="24"/>
              </w:rPr>
            </w:pPr>
            <w:r w:rsidRPr="002D04BE">
              <w:rPr>
                <w:rFonts w:cstheme="minorHAnsi"/>
                <w:sz w:val="24"/>
                <w:szCs w:val="24"/>
              </w:rPr>
              <w:t xml:space="preserve">- </w:t>
            </w:r>
            <w:r w:rsidR="00D07CF1" w:rsidRPr="002D04BE">
              <w:rPr>
                <w:rFonts w:cstheme="minorHAnsi"/>
                <w:sz w:val="24"/>
                <w:szCs w:val="24"/>
              </w:rPr>
              <w:t>Développement de</w:t>
            </w:r>
            <w:r w:rsidRPr="002D04BE">
              <w:rPr>
                <w:rFonts w:cstheme="minorHAnsi"/>
                <w:sz w:val="24"/>
                <w:szCs w:val="24"/>
              </w:rPr>
              <w:t xml:space="preserve"> l’apprentissage</w:t>
            </w:r>
          </w:p>
          <w:p w14:paraId="0943DEB5" w14:textId="63812914" w:rsidR="00247742" w:rsidRPr="002D04BE" w:rsidRDefault="00256A78" w:rsidP="00E37FB7">
            <w:pPr>
              <w:rPr>
                <w:rFonts w:cstheme="minorHAnsi"/>
                <w:sz w:val="24"/>
                <w:szCs w:val="24"/>
              </w:rPr>
            </w:pPr>
            <w:r w:rsidRPr="002D04BE">
              <w:rPr>
                <w:rFonts w:cstheme="minorHAnsi"/>
                <w:sz w:val="24"/>
                <w:szCs w:val="24"/>
              </w:rPr>
              <w:t>- Innovations pédagogiques (numérique, hybride)</w:t>
            </w:r>
          </w:p>
        </w:tc>
      </w:tr>
      <w:tr w:rsidR="00146F3D" w:rsidRPr="002D04BE" w14:paraId="577E5481" w14:textId="77777777" w:rsidTr="0088081D">
        <w:tc>
          <w:tcPr>
            <w:tcW w:w="3595" w:type="dxa"/>
          </w:tcPr>
          <w:p w14:paraId="634AE96A" w14:textId="2DB5EC25" w:rsidR="00146F3D" w:rsidRPr="002D04BE" w:rsidRDefault="00146F3D" w:rsidP="00146F3D">
            <w:pPr>
              <w:jc w:val="both"/>
              <w:rPr>
                <w:rFonts w:cstheme="minorHAnsi"/>
                <w:sz w:val="24"/>
                <w:szCs w:val="24"/>
              </w:rPr>
            </w:pPr>
            <w:r w:rsidRPr="002D04BE">
              <w:rPr>
                <w:rFonts w:cstheme="minorHAnsi"/>
                <w:sz w:val="24"/>
                <w:szCs w:val="24"/>
              </w:rPr>
              <w:t>Gouvernance universitaire et rapprochement avec les standards européens</w:t>
            </w:r>
          </w:p>
        </w:tc>
        <w:tc>
          <w:tcPr>
            <w:tcW w:w="5850" w:type="dxa"/>
          </w:tcPr>
          <w:p w14:paraId="37312481" w14:textId="77777777" w:rsidR="00146F3D" w:rsidRPr="002D04BE" w:rsidRDefault="00146F3D" w:rsidP="00146F3D">
            <w:pPr>
              <w:rPr>
                <w:rFonts w:cstheme="minorHAnsi"/>
                <w:sz w:val="24"/>
                <w:szCs w:val="24"/>
              </w:rPr>
            </w:pPr>
            <w:r w:rsidRPr="002D04BE">
              <w:rPr>
                <w:rFonts w:cstheme="minorHAnsi"/>
                <w:sz w:val="24"/>
                <w:szCs w:val="24"/>
              </w:rPr>
              <w:t>- Réforme institutionnelle et administrative</w:t>
            </w:r>
          </w:p>
          <w:p w14:paraId="73523344" w14:textId="77777777" w:rsidR="00146F3D" w:rsidRPr="002D04BE" w:rsidRDefault="00146F3D" w:rsidP="00146F3D">
            <w:pPr>
              <w:rPr>
                <w:rFonts w:cstheme="minorHAnsi"/>
                <w:sz w:val="24"/>
                <w:szCs w:val="24"/>
              </w:rPr>
            </w:pPr>
            <w:r w:rsidRPr="002D04BE">
              <w:rPr>
                <w:rFonts w:cstheme="minorHAnsi"/>
                <w:sz w:val="24"/>
                <w:szCs w:val="24"/>
              </w:rPr>
              <w:t>- Assurance qualité interne/externe</w:t>
            </w:r>
          </w:p>
          <w:p w14:paraId="3EE1AD46" w14:textId="77777777" w:rsidR="00146F3D" w:rsidRPr="002D04BE" w:rsidRDefault="00146F3D" w:rsidP="00146F3D">
            <w:pPr>
              <w:rPr>
                <w:rFonts w:cstheme="minorHAnsi"/>
                <w:sz w:val="24"/>
                <w:szCs w:val="24"/>
              </w:rPr>
            </w:pPr>
            <w:r w:rsidRPr="002D04BE">
              <w:rPr>
                <w:rFonts w:cstheme="minorHAnsi"/>
                <w:sz w:val="24"/>
                <w:szCs w:val="24"/>
              </w:rPr>
              <w:t>- Formation des cadres universitaires</w:t>
            </w:r>
          </w:p>
          <w:p w14:paraId="4BE97D72" w14:textId="099D7A1A" w:rsidR="00146F3D" w:rsidRPr="002D04BE" w:rsidRDefault="00146F3D" w:rsidP="00146F3D">
            <w:pPr>
              <w:rPr>
                <w:rFonts w:cstheme="minorHAnsi"/>
                <w:sz w:val="24"/>
                <w:szCs w:val="24"/>
              </w:rPr>
            </w:pPr>
            <w:r w:rsidRPr="002D04BE">
              <w:rPr>
                <w:rFonts w:cstheme="minorHAnsi"/>
                <w:sz w:val="24"/>
                <w:szCs w:val="24"/>
              </w:rPr>
              <w:t>- Respect du genre</w:t>
            </w:r>
          </w:p>
        </w:tc>
      </w:tr>
      <w:tr w:rsidR="00146F3D" w:rsidRPr="002D04BE" w14:paraId="4829D692" w14:textId="77777777" w:rsidTr="00A6043D">
        <w:tc>
          <w:tcPr>
            <w:tcW w:w="3595" w:type="dxa"/>
          </w:tcPr>
          <w:p w14:paraId="01A067B3" w14:textId="77777777" w:rsidR="00146F3D" w:rsidRPr="002D04BE" w:rsidRDefault="00146F3D" w:rsidP="00A6043D">
            <w:pPr>
              <w:jc w:val="both"/>
              <w:rPr>
                <w:rFonts w:cstheme="minorHAnsi"/>
                <w:sz w:val="24"/>
                <w:szCs w:val="24"/>
              </w:rPr>
            </w:pPr>
            <w:r w:rsidRPr="002D04BE">
              <w:rPr>
                <w:rFonts w:cstheme="minorHAnsi"/>
                <w:sz w:val="24"/>
                <w:szCs w:val="24"/>
              </w:rPr>
              <w:t>Renforcement de la francophonie académique et culturelle</w:t>
            </w:r>
          </w:p>
        </w:tc>
        <w:tc>
          <w:tcPr>
            <w:tcW w:w="5850" w:type="dxa"/>
          </w:tcPr>
          <w:p w14:paraId="01B6EDE9" w14:textId="77777777" w:rsidR="00146F3D" w:rsidRPr="002D04BE" w:rsidRDefault="00146F3D" w:rsidP="00A6043D">
            <w:pPr>
              <w:rPr>
                <w:rFonts w:cstheme="minorHAnsi"/>
                <w:sz w:val="24"/>
                <w:szCs w:val="24"/>
              </w:rPr>
            </w:pPr>
            <w:r w:rsidRPr="002D04BE">
              <w:rPr>
                <w:rFonts w:cstheme="minorHAnsi"/>
                <w:sz w:val="24"/>
                <w:szCs w:val="24"/>
              </w:rPr>
              <w:t>- Développement de filières francophones</w:t>
            </w:r>
          </w:p>
          <w:p w14:paraId="61D1B9BE" w14:textId="77777777" w:rsidR="00146F3D" w:rsidRPr="002D04BE" w:rsidRDefault="00146F3D" w:rsidP="00A6043D">
            <w:pPr>
              <w:rPr>
                <w:rFonts w:cstheme="minorHAnsi"/>
                <w:sz w:val="24"/>
                <w:szCs w:val="24"/>
              </w:rPr>
            </w:pPr>
            <w:r w:rsidRPr="002D04BE">
              <w:rPr>
                <w:rFonts w:cstheme="minorHAnsi"/>
                <w:sz w:val="24"/>
                <w:szCs w:val="24"/>
              </w:rPr>
              <w:t>- Mobilité académique</w:t>
            </w:r>
          </w:p>
          <w:p w14:paraId="45CF98E8" w14:textId="77777777" w:rsidR="00146F3D" w:rsidRPr="002D04BE" w:rsidRDefault="00146F3D" w:rsidP="00A6043D">
            <w:pPr>
              <w:rPr>
                <w:rFonts w:cstheme="minorHAnsi"/>
                <w:sz w:val="24"/>
                <w:szCs w:val="24"/>
              </w:rPr>
            </w:pPr>
            <w:r w:rsidRPr="002D04BE">
              <w:rPr>
                <w:rFonts w:cstheme="minorHAnsi"/>
                <w:sz w:val="24"/>
                <w:szCs w:val="24"/>
              </w:rPr>
              <w:t>- Actions culturelles et linguistiques</w:t>
            </w:r>
          </w:p>
        </w:tc>
      </w:tr>
      <w:tr w:rsidR="00146F3D" w:rsidRPr="002D04BE" w14:paraId="355F6DB3" w14:textId="77777777" w:rsidTr="0088081D">
        <w:tc>
          <w:tcPr>
            <w:tcW w:w="3595" w:type="dxa"/>
          </w:tcPr>
          <w:p w14:paraId="64D520B1" w14:textId="77777777" w:rsidR="00146F3D" w:rsidRPr="002D04BE" w:rsidRDefault="00146F3D" w:rsidP="00146F3D">
            <w:pPr>
              <w:jc w:val="both"/>
              <w:rPr>
                <w:rFonts w:cstheme="minorHAnsi"/>
                <w:sz w:val="24"/>
                <w:szCs w:val="24"/>
              </w:rPr>
            </w:pPr>
            <w:r w:rsidRPr="002D04BE">
              <w:rPr>
                <w:rFonts w:cstheme="minorHAnsi"/>
                <w:sz w:val="24"/>
                <w:szCs w:val="24"/>
              </w:rPr>
              <w:t>Recherche scientifique et innovation</w:t>
            </w:r>
          </w:p>
        </w:tc>
        <w:tc>
          <w:tcPr>
            <w:tcW w:w="5850" w:type="dxa"/>
          </w:tcPr>
          <w:p w14:paraId="3BE7CF95" w14:textId="4FE34E81" w:rsidR="00146F3D" w:rsidRPr="002D04BE" w:rsidRDefault="00146F3D" w:rsidP="00146F3D">
            <w:pPr>
              <w:rPr>
                <w:rFonts w:cstheme="minorHAnsi"/>
                <w:sz w:val="24"/>
                <w:szCs w:val="24"/>
              </w:rPr>
            </w:pPr>
            <w:r w:rsidRPr="002D04BE">
              <w:rPr>
                <w:rFonts w:cstheme="minorHAnsi"/>
                <w:sz w:val="24"/>
                <w:szCs w:val="24"/>
              </w:rPr>
              <w:t>- Projets de recherche collaborative (énergie, santé, numérique, agriculture etc.)</w:t>
            </w:r>
          </w:p>
          <w:p w14:paraId="5F540562" w14:textId="6FDA1555" w:rsidR="00146F3D" w:rsidRPr="002D04BE" w:rsidRDefault="00146F3D" w:rsidP="00146F3D">
            <w:pPr>
              <w:rPr>
                <w:rFonts w:cstheme="minorHAnsi"/>
                <w:sz w:val="24"/>
                <w:szCs w:val="24"/>
              </w:rPr>
            </w:pPr>
            <w:r w:rsidRPr="002D04BE">
              <w:rPr>
                <w:rFonts w:cstheme="minorHAnsi"/>
                <w:sz w:val="24"/>
                <w:szCs w:val="24"/>
              </w:rPr>
              <w:t>- Structuration des laboratoires</w:t>
            </w:r>
          </w:p>
        </w:tc>
      </w:tr>
      <w:tr w:rsidR="00146F3D" w:rsidRPr="002D04BE" w14:paraId="0671CBEC" w14:textId="77777777" w:rsidTr="0088081D">
        <w:tc>
          <w:tcPr>
            <w:tcW w:w="3595" w:type="dxa"/>
          </w:tcPr>
          <w:p w14:paraId="2900317D" w14:textId="77777777" w:rsidR="00146F3D" w:rsidRPr="002D04BE" w:rsidRDefault="00146F3D" w:rsidP="00146F3D">
            <w:pPr>
              <w:jc w:val="both"/>
              <w:rPr>
                <w:rFonts w:cstheme="minorHAnsi"/>
                <w:sz w:val="24"/>
                <w:szCs w:val="24"/>
              </w:rPr>
            </w:pPr>
            <w:r w:rsidRPr="002D04BE">
              <w:rPr>
                <w:rFonts w:cstheme="minorHAnsi"/>
                <w:sz w:val="24"/>
                <w:szCs w:val="24"/>
              </w:rPr>
              <w:t>Transition énergétique et développement durable</w:t>
            </w:r>
          </w:p>
        </w:tc>
        <w:tc>
          <w:tcPr>
            <w:tcW w:w="5850" w:type="dxa"/>
          </w:tcPr>
          <w:p w14:paraId="039CA5F0" w14:textId="77777777" w:rsidR="00146F3D" w:rsidRPr="002D04BE" w:rsidRDefault="00146F3D" w:rsidP="00146F3D">
            <w:pPr>
              <w:rPr>
                <w:rFonts w:cstheme="minorHAnsi"/>
                <w:sz w:val="24"/>
                <w:szCs w:val="24"/>
              </w:rPr>
            </w:pPr>
            <w:r w:rsidRPr="002D04BE">
              <w:rPr>
                <w:rFonts w:cstheme="minorHAnsi"/>
                <w:sz w:val="24"/>
                <w:szCs w:val="24"/>
              </w:rPr>
              <w:t>- Efficacité énergétique, énergies renouvelables</w:t>
            </w:r>
          </w:p>
          <w:p w14:paraId="12A25559" w14:textId="77777777" w:rsidR="00146F3D" w:rsidRPr="002D04BE" w:rsidRDefault="00146F3D" w:rsidP="00146F3D">
            <w:pPr>
              <w:rPr>
                <w:rFonts w:cstheme="minorHAnsi"/>
                <w:sz w:val="24"/>
                <w:szCs w:val="24"/>
              </w:rPr>
            </w:pPr>
            <w:r w:rsidRPr="002D04BE">
              <w:rPr>
                <w:rFonts w:cstheme="minorHAnsi"/>
                <w:sz w:val="24"/>
                <w:szCs w:val="24"/>
              </w:rPr>
              <w:t>- Gestion durable des ressources</w:t>
            </w:r>
          </w:p>
          <w:p w14:paraId="07774A80" w14:textId="4A6EAAFC" w:rsidR="00146F3D" w:rsidRPr="002D04BE" w:rsidRDefault="00146F3D" w:rsidP="00146F3D">
            <w:pPr>
              <w:rPr>
                <w:rFonts w:cstheme="minorHAnsi"/>
                <w:sz w:val="24"/>
                <w:szCs w:val="24"/>
              </w:rPr>
            </w:pPr>
            <w:r w:rsidRPr="002D04BE">
              <w:rPr>
                <w:rFonts w:cstheme="minorHAnsi"/>
                <w:sz w:val="24"/>
                <w:szCs w:val="24"/>
              </w:rPr>
              <w:t>- Économie circulaire</w:t>
            </w:r>
          </w:p>
        </w:tc>
      </w:tr>
      <w:tr w:rsidR="00146F3D" w:rsidRPr="002D04BE" w14:paraId="742894F9" w14:textId="77777777" w:rsidTr="0088081D">
        <w:tc>
          <w:tcPr>
            <w:tcW w:w="3595" w:type="dxa"/>
          </w:tcPr>
          <w:p w14:paraId="56A8D1C8" w14:textId="47AA038D" w:rsidR="00146F3D" w:rsidRPr="002D04BE" w:rsidRDefault="00F809A8" w:rsidP="00146F3D">
            <w:pPr>
              <w:jc w:val="both"/>
              <w:rPr>
                <w:rFonts w:cstheme="minorHAnsi"/>
                <w:sz w:val="24"/>
                <w:szCs w:val="24"/>
              </w:rPr>
            </w:pPr>
            <w:r w:rsidRPr="002D04BE">
              <w:rPr>
                <w:rFonts w:cstheme="minorHAnsi"/>
                <w:sz w:val="24"/>
                <w:szCs w:val="24"/>
              </w:rPr>
              <w:t>État</w:t>
            </w:r>
            <w:r w:rsidR="00146F3D" w:rsidRPr="002D04BE">
              <w:rPr>
                <w:rFonts w:cstheme="minorHAnsi"/>
                <w:sz w:val="24"/>
                <w:szCs w:val="24"/>
              </w:rPr>
              <w:t xml:space="preserve"> de droit et droits fondamentaux</w:t>
            </w:r>
          </w:p>
        </w:tc>
        <w:tc>
          <w:tcPr>
            <w:tcW w:w="5850" w:type="dxa"/>
          </w:tcPr>
          <w:p w14:paraId="3F5594CF" w14:textId="471CCE75" w:rsidR="00146F3D" w:rsidRPr="002D04BE" w:rsidRDefault="00146F3D" w:rsidP="00146F3D">
            <w:pPr>
              <w:rPr>
                <w:rFonts w:cstheme="minorHAnsi"/>
                <w:sz w:val="24"/>
                <w:szCs w:val="24"/>
              </w:rPr>
            </w:pPr>
            <w:r w:rsidRPr="002D04BE">
              <w:rPr>
                <w:rFonts w:cstheme="minorHAnsi"/>
                <w:sz w:val="24"/>
                <w:szCs w:val="24"/>
              </w:rPr>
              <w:t>- Modernisation des formations juridiques en vue de l’adhésion à l’UE</w:t>
            </w:r>
          </w:p>
          <w:p w14:paraId="2584D693" w14:textId="2202C4B1" w:rsidR="00146F3D" w:rsidRPr="002D04BE" w:rsidRDefault="00146F3D" w:rsidP="00146F3D">
            <w:pPr>
              <w:rPr>
                <w:rFonts w:cstheme="minorHAnsi"/>
                <w:sz w:val="24"/>
                <w:szCs w:val="24"/>
              </w:rPr>
            </w:pPr>
            <w:r w:rsidRPr="002D04BE">
              <w:rPr>
                <w:rFonts w:cstheme="minorHAnsi"/>
                <w:sz w:val="24"/>
                <w:szCs w:val="24"/>
              </w:rPr>
              <w:t>- Promotion et défense des droits et libertés</w:t>
            </w:r>
          </w:p>
        </w:tc>
      </w:tr>
      <w:tr w:rsidR="00146F3D" w:rsidRPr="002D04BE" w14:paraId="3BA6BBE7" w14:textId="77777777" w:rsidTr="0088081D">
        <w:tc>
          <w:tcPr>
            <w:tcW w:w="3595" w:type="dxa"/>
          </w:tcPr>
          <w:p w14:paraId="53E810E9" w14:textId="77777777" w:rsidR="00146F3D" w:rsidRPr="002D04BE" w:rsidRDefault="00146F3D" w:rsidP="00146F3D">
            <w:pPr>
              <w:jc w:val="both"/>
              <w:rPr>
                <w:rFonts w:cstheme="minorHAnsi"/>
                <w:sz w:val="24"/>
                <w:szCs w:val="24"/>
              </w:rPr>
            </w:pPr>
            <w:r w:rsidRPr="002D04BE">
              <w:rPr>
                <w:rFonts w:cstheme="minorHAnsi"/>
                <w:sz w:val="24"/>
                <w:szCs w:val="24"/>
              </w:rPr>
              <w:t>Développement économique et entrepreneuriat</w:t>
            </w:r>
          </w:p>
        </w:tc>
        <w:tc>
          <w:tcPr>
            <w:tcW w:w="5850" w:type="dxa"/>
          </w:tcPr>
          <w:p w14:paraId="46EE09AE" w14:textId="77777777" w:rsidR="00146F3D" w:rsidRPr="002D04BE" w:rsidRDefault="00146F3D" w:rsidP="00146F3D">
            <w:pPr>
              <w:rPr>
                <w:rFonts w:cstheme="minorHAnsi"/>
                <w:sz w:val="24"/>
                <w:szCs w:val="24"/>
              </w:rPr>
            </w:pPr>
            <w:r w:rsidRPr="002D04BE">
              <w:rPr>
                <w:rFonts w:cstheme="minorHAnsi"/>
                <w:sz w:val="24"/>
                <w:szCs w:val="24"/>
              </w:rPr>
              <w:t>- Promotion de l’entrepreneuriat étudiant</w:t>
            </w:r>
          </w:p>
          <w:p w14:paraId="740D846B" w14:textId="6087705A" w:rsidR="00146F3D" w:rsidRPr="002D04BE" w:rsidRDefault="00146F3D" w:rsidP="00146F3D">
            <w:pPr>
              <w:rPr>
                <w:rFonts w:cstheme="minorHAnsi"/>
                <w:sz w:val="24"/>
                <w:szCs w:val="24"/>
              </w:rPr>
            </w:pPr>
            <w:r w:rsidRPr="002D04BE">
              <w:rPr>
                <w:rFonts w:cstheme="minorHAnsi"/>
                <w:sz w:val="24"/>
                <w:szCs w:val="24"/>
              </w:rPr>
              <w:t>- Création d’incubateurs/start-up</w:t>
            </w:r>
          </w:p>
          <w:p w14:paraId="08DDAF9C" w14:textId="5CC45C15" w:rsidR="00146F3D" w:rsidRPr="002D04BE" w:rsidRDefault="00146F3D" w:rsidP="00146F3D">
            <w:pPr>
              <w:rPr>
                <w:rFonts w:cstheme="minorHAnsi"/>
                <w:sz w:val="24"/>
                <w:szCs w:val="24"/>
              </w:rPr>
            </w:pPr>
            <w:r w:rsidRPr="002D04BE">
              <w:rPr>
                <w:rFonts w:cstheme="minorHAnsi"/>
                <w:sz w:val="24"/>
                <w:szCs w:val="24"/>
              </w:rPr>
              <w:t>- Développement territorial</w:t>
            </w:r>
          </w:p>
        </w:tc>
      </w:tr>
      <w:tr w:rsidR="00146F3D" w:rsidRPr="002D04BE" w14:paraId="146BE72F" w14:textId="77777777" w:rsidTr="0088081D">
        <w:tc>
          <w:tcPr>
            <w:tcW w:w="3595" w:type="dxa"/>
          </w:tcPr>
          <w:p w14:paraId="12347E4C" w14:textId="5B7097A2" w:rsidR="00146F3D" w:rsidRPr="002D04BE" w:rsidRDefault="00146F3D" w:rsidP="00146F3D">
            <w:pPr>
              <w:jc w:val="both"/>
              <w:rPr>
                <w:rFonts w:cstheme="minorHAnsi"/>
                <w:sz w:val="24"/>
                <w:szCs w:val="24"/>
              </w:rPr>
            </w:pPr>
            <w:r w:rsidRPr="002D04BE">
              <w:rPr>
                <w:rFonts w:cstheme="minorHAnsi"/>
                <w:sz w:val="24"/>
                <w:szCs w:val="24"/>
              </w:rPr>
              <w:t>Santé publique et sciences médicales</w:t>
            </w:r>
          </w:p>
        </w:tc>
        <w:tc>
          <w:tcPr>
            <w:tcW w:w="5850" w:type="dxa"/>
          </w:tcPr>
          <w:p w14:paraId="09760356" w14:textId="77777777" w:rsidR="00146F3D" w:rsidRPr="002D04BE" w:rsidRDefault="00146F3D" w:rsidP="00146F3D">
            <w:pPr>
              <w:rPr>
                <w:rFonts w:cstheme="minorHAnsi"/>
                <w:sz w:val="24"/>
                <w:szCs w:val="24"/>
              </w:rPr>
            </w:pPr>
            <w:r w:rsidRPr="002D04BE">
              <w:rPr>
                <w:rFonts w:cstheme="minorHAnsi"/>
                <w:sz w:val="24"/>
                <w:szCs w:val="24"/>
              </w:rPr>
              <w:t>- Modernisation des formations médicales</w:t>
            </w:r>
          </w:p>
          <w:p w14:paraId="0F6AB9C9" w14:textId="77777777" w:rsidR="00146F3D" w:rsidRPr="002D04BE" w:rsidRDefault="00146F3D" w:rsidP="00146F3D">
            <w:pPr>
              <w:rPr>
                <w:rFonts w:cstheme="minorHAnsi"/>
                <w:sz w:val="24"/>
                <w:szCs w:val="24"/>
              </w:rPr>
            </w:pPr>
            <w:r w:rsidRPr="002D04BE">
              <w:rPr>
                <w:rFonts w:cstheme="minorHAnsi"/>
                <w:sz w:val="24"/>
                <w:szCs w:val="24"/>
              </w:rPr>
              <w:t>- Santé publique et prévention</w:t>
            </w:r>
          </w:p>
          <w:p w14:paraId="02DDDCCA" w14:textId="5F408694" w:rsidR="00146F3D" w:rsidRPr="002D04BE" w:rsidRDefault="00146F3D" w:rsidP="00146F3D">
            <w:pPr>
              <w:rPr>
                <w:rFonts w:cstheme="minorHAnsi"/>
                <w:sz w:val="24"/>
                <w:szCs w:val="24"/>
              </w:rPr>
            </w:pPr>
            <w:r w:rsidRPr="002D04BE">
              <w:rPr>
                <w:rFonts w:cstheme="minorHAnsi"/>
                <w:sz w:val="24"/>
                <w:szCs w:val="24"/>
              </w:rPr>
              <w:t>- Introduction de technologies innovantes.</w:t>
            </w:r>
          </w:p>
        </w:tc>
      </w:tr>
    </w:tbl>
    <w:p w14:paraId="386824D5" w14:textId="77777777" w:rsidR="00146F3D" w:rsidRPr="002D04BE" w:rsidRDefault="00146F3D" w:rsidP="00E37FB7">
      <w:pPr>
        <w:spacing w:after="0" w:line="240" w:lineRule="auto"/>
        <w:jc w:val="both"/>
        <w:rPr>
          <w:rFonts w:cstheme="minorHAnsi"/>
          <w:sz w:val="24"/>
          <w:szCs w:val="24"/>
        </w:rPr>
      </w:pPr>
    </w:p>
    <w:p w14:paraId="23987787" w14:textId="5F2E082A" w:rsidR="00D6636E" w:rsidRPr="002D04BE" w:rsidRDefault="00132FE6" w:rsidP="00E37FB7">
      <w:pPr>
        <w:pStyle w:val="Titre1"/>
        <w:spacing w:before="0" w:line="240" w:lineRule="auto"/>
        <w:rPr>
          <w:rFonts w:asciiTheme="minorHAnsi" w:hAnsiTheme="minorHAnsi" w:cstheme="minorHAnsi"/>
        </w:rPr>
      </w:pPr>
      <w:r w:rsidRPr="002D04BE">
        <w:rPr>
          <w:rFonts w:asciiTheme="minorHAnsi" w:hAnsiTheme="minorHAnsi" w:cstheme="minorHAnsi"/>
        </w:rPr>
        <w:lastRenderedPageBreak/>
        <w:t>3</w:t>
      </w:r>
      <w:r w:rsidR="00D6636E" w:rsidRPr="002D04BE">
        <w:rPr>
          <w:rFonts w:asciiTheme="minorHAnsi" w:hAnsiTheme="minorHAnsi" w:cstheme="minorHAnsi"/>
        </w:rPr>
        <w:t xml:space="preserve">. Conditions de </w:t>
      </w:r>
      <w:r w:rsidRPr="002D04BE">
        <w:rPr>
          <w:rFonts w:asciiTheme="minorHAnsi" w:hAnsiTheme="minorHAnsi" w:cstheme="minorHAnsi"/>
        </w:rPr>
        <w:t>p</w:t>
      </w:r>
      <w:r w:rsidR="00D6636E" w:rsidRPr="002D04BE">
        <w:rPr>
          <w:rFonts w:asciiTheme="minorHAnsi" w:hAnsiTheme="minorHAnsi" w:cstheme="minorHAnsi"/>
        </w:rPr>
        <w:t xml:space="preserve">articipation et </w:t>
      </w:r>
      <w:r w:rsidRPr="002D04BE">
        <w:rPr>
          <w:rFonts w:asciiTheme="minorHAnsi" w:hAnsiTheme="minorHAnsi" w:cstheme="minorHAnsi"/>
        </w:rPr>
        <w:t>é</w:t>
      </w:r>
      <w:r w:rsidR="00D6636E" w:rsidRPr="002D04BE">
        <w:rPr>
          <w:rFonts w:asciiTheme="minorHAnsi" w:hAnsiTheme="minorHAnsi" w:cstheme="minorHAnsi"/>
        </w:rPr>
        <w:t>ligibilité</w:t>
      </w:r>
    </w:p>
    <w:p w14:paraId="05BB2CF9" w14:textId="77777777" w:rsidR="00F15097" w:rsidRPr="002D04BE" w:rsidRDefault="00F15097" w:rsidP="00E37FB7">
      <w:pPr>
        <w:pStyle w:val="Sansinterligne"/>
        <w:jc w:val="both"/>
        <w:rPr>
          <w:rFonts w:cstheme="minorHAnsi"/>
          <w:sz w:val="24"/>
          <w:szCs w:val="24"/>
          <w:u w:val="single"/>
        </w:rPr>
      </w:pPr>
    </w:p>
    <w:p w14:paraId="499A154E" w14:textId="1BFF042B" w:rsidR="00ED2886" w:rsidRPr="002D04BE" w:rsidRDefault="00741AF9" w:rsidP="00E37FB7">
      <w:pPr>
        <w:pStyle w:val="Sansinterligne"/>
        <w:jc w:val="both"/>
        <w:rPr>
          <w:rFonts w:cstheme="minorHAnsi"/>
          <w:b/>
          <w:bCs/>
          <w:i/>
          <w:iCs/>
          <w:sz w:val="24"/>
          <w:szCs w:val="24"/>
        </w:rPr>
      </w:pPr>
      <w:r w:rsidRPr="002D04BE">
        <w:rPr>
          <w:rFonts w:cstheme="minorHAnsi"/>
          <w:sz w:val="24"/>
          <w:szCs w:val="24"/>
          <w:u w:val="single"/>
        </w:rPr>
        <w:t>L'appel à projets est ouvert aux</w:t>
      </w:r>
      <w:r w:rsidR="00491FAE" w:rsidRPr="002D04BE">
        <w:rPr>
          <w:rFonts w:cstheme="minorHAnsi"/>
          <w:sz w:val="24"/>
          <w:szCs w:val="24"/>
        </w:rPr>
        <w:t xml:space="preserve"> </w:t>
      </w:r>
      <w:r w:rsidR="00491FAE" w:rsidRPr="002D04BE">
        <w:rPr>
          <w:rFonts w:cstheme="minorHAnsi"/>
          <w:b/>
          <w:bCs/>
          <w:i/>
          <w:iCs/>
          <w:sz w:val="24"/>
          <w:szCs w:val="24"/>
        </w:rPr>
        <w:t>é</w:t>
      </w:r>
      <w:r w:rsidR="00142E16" w:rsidRPr="002D04BE">
        <w:rPr>
          <w:rFonts w:cstheme="minorHAnsi"/>
          <w:b/>
          <w:bCs/>
          <w:i/>
          <w:iCs/>
          <w:sz w:val="24"/>
          <w:szCs w:val="24"/>
        </w:rPr>
        <w:t xml:space="preserve">tablissements universitaires </w:t>
      </w:r>
      <w:r w:rsidR="00B04735" w:rsidRPr="002D04BE">
        <w:rPr>
          <w:rFonts w:cstheme="minorHAnsi"/>
          <w:b/>
          <w:bCs/>
          <w:i/>
          <w:iCs/>
          <w:sz w:val="24"/>
          <w:szCs w:val="24"/>
        </w:rPr>
        <w:t xml:space="preserve">et centres de recherche </w:t>
      </w:r>
      <w:r w:rsidR="00142E16" w:rsidRPr="002D04BE">
        <w:rPr>
          <w:rFonts w:cstheme="minorHAnsi"/>
          <w:b/>
          <w:bCs/>
          <w:i/>
          <w:iCs/>
          <w:sz w:val="24"/>
          <w:szCs w:val="24"/>
        </w:rPr>
        <w:t>de Moldavie</w:t>
      </w:r>
      <w:r w:rsidR="00CD2607" w:rsidRPr="002D04BE">
        <w:rPr>
          <w:rFonts w:cstheme="minorHAnsi"/>
          <w:b/>
          <w:bCs/>
          <w:i/>
          <w:iCs/>
          <w:sz w:val="24"/>
          <w:szCs w:val="24"/>
        </w:rPr>
        <w:t>.</w:t>
      </w:r>
      <w:r w:rsidR="0040156E" w:rsidRPr="002D04BE">
        <w:rPr>
          <w:rFonts w:cstheme="minorHAnsi"/>
          <w:b/>
          <w:bCs/>
          <w:i/>
          <w:iCs/>
          <w:sz w:val="24"/>
          <w:szCs w:val="24"/>
        </w:rPr>
        <w:t xml:space="preserve"> </w:t>
      </w:r>
    </w:p>
    <w:p w14:paraId="382EDDFB" w14:textId="77777777" w:rsidR="00ED0FF1" w:rsidRPr="002D04BE" w:rsidRDefault="00ED0FF1" w:rsidP="00E37FB7">
      <w:pPr>
        <w:pStyle w:val="Sansinterligne"/>
        <w:jc w:val="both"/>
        <w:rPr>
          <w:rFonts w:cstheme="minorHAnsi"/>
          <w:sz w:val="24"/>
          <w:szCs w:val="24"/>
        </w:rPr>
      </w:pPr>
    </w:p>
    <w:p w14:paraId="682673C7" w14:textId="214FA78F" w:rsidR="000037CE" w:rsidRPr="002D04BE" w:rsidRDefault="000037CE" w:rsidP="00E37FB7">
      <w:pPr>
        <w:pStyle w:val="Sansinterligne"/>
        <w:jc w:val="both"/>
        <w:rPr>
          <w:rFonts w:cstheme="minorHAnsi"/>
          <w:sz w:val="24"/>
          <w:szCs w:val="24"/>
        </w:rPr>
      </w:pPr>
      <w:r w:rsidRPr="002D04BE">
        <w:rPr>
          <w:rFonts w:cstheme="minorHAnsi"/>
          <w:sz w:val="24"/>
          <w:szCs w:val="24"/>
        </w:rPr>
        <w:t>Les propositions de projets doivent être déposées par un consortium composé d'au moins un établissement moldave et un établissement français.</w:t>
      </w:r>
      <w:r w:rsidR="00AC4485" w:rsidRPr="002D04BE">
        <w:rPr>
          <w:rFonts w:cstheme="minorHAnsi"/>
          <w:sz w:val="24"/>
          <w:szCs w:val="24"/>
        </w:rPr>
        <w:t xml:space="preserve"> Des </w:t>
      </w:r>
      <w:r w:rsidR="00AC4485" w:rsidRPr="002D04BE">
        <w:rPr>
          <w:rFonts w:eastAsia="Times New Roman" w:cstheme="minorHAnsi"/>
          <w:sz w:val="24"/>
          <w:szCs w:val="24"/>
        </w:rPr>
        <w:t>projets impliquant deux ou plusieurs universités moldaves ser</w:t>
      </w:r>
      <w:r w:rsidR="00952322" w:rsidRPr="002D04BE">
        <w:rPr>
          <w:rFonts w:eastAsia="Times New Roman" w:cstheme="minorHAnsi"/>
          <w:sz w:val="24"/>
          <w:szCs w:val="24"/>
        </w:rPr>
        <w:t>ont</w:t>
      </w:r>
      <w:r w:rsidR="00AC4485" w:rsidRPr="002D04BE">
        <w:rPr>
          <w:rFonts w:eastAsia="Times New Roman" w:cstheme="minorHAnsi"/>
          <w:sz w:val="24"/>
          <w:szCs w:val="24"/>
        </w:rPr>
        <w:t xml:space="preserve"> apprécié</w:t>
      </w:r>
      <w:r w:rsidR="00952322" w:rsidRPr="002D04BE">
        <w:rPr>
          <w:rFonts w:eastAsia="Times New Roman" w:cstheme="minorHAnsi"/>
          <w:sz w:val="24"/>
          <w:szCs w:val="24"/>
        </w:rPr>
        <w:t>s</w:t>
      </w:r>
      <w:r w:rsidR="00AC4485" w:rsidRPr="002D04BE">
        <w:rPr>
          <w:rFonts w:eastAsia="Times New Roman" w:cstheme="minorHAnsi"/>
          <w:sz w:val="24"/>
          <w:szCs w:val="24"/>
        </w:rPr>
        <w:t>.</w:t>
      </w:r>
      <w:r w:rsidR="00B16521" w:rsidRPr="002D04BE">
        <w:rPr>
          <w:rFonts w:eastAsia="Times New Roman" w:cstheme="minorHAnsi"/>
          <w:sz w:val="24"/>
          <w:szCs w:val="24"/>
        </w:rPr>
        <w:t xml:space="preserve"> </w:t>
      </w:r>
      <w:r w:rsidR="0054724D" w:rsidRPr="002D04BE">
        <w:rPr>
          <w:rFonts w:cstheme="minorHAnsi"/>
          <w:sz w:val="24"/>
          <w:szCs w:val="24"/>
        </w:rPr>
        <w:t xml:space="preserve">Il est </w:t>
      </w:r>
      <w:r w:rsidR="00E06FBC" w:rsidRPr="002D04BE">
        <w:rPr>
          <w:rFonts w:cstheme="minorHAnsi"/>
          <w:sz w:val="24"/>
          <w:szCs w:val="24"/>
        </w:rPr>
        <w:t xml:space="preserve">possible </w:t>
      </w:r>
      <w:r w:rsidR="0054724D" w:rsidRPr="002D04BE">
        <w:rPr>
          <w:rFonts w:cstheme="minorHAnsi"/>
          <w:sz w:val="24"/>
          <w:szCs w:val="24"/>
        </w:rPr>
        <w:t>d’associer, en plus des établissements partenaires du projet des agents socio-économiques (entreprises, ONG, etc.), les autorités nationales et collectivités locales.</w:t>
      </w:r>
    </w:p>
    <w:p w14:paraId="5FDCA734" w14:textId="77777777" w:rsidR="00F03D73" w:rsidRPr="002D04BE" w:rsidRDefault="00F03D73" w:rsidP="00E37FB7">
      <w:pPr>
        <w:pStyle w:val="Sansinterligne"/>
        <w:jc w:val="both"/>
        <w:rPr>
          <w:rFonts w:cstheme="minorHAnsi"/>
          <w:sz w:val="24"/>
          <w:szCs w:val="24"/>
        </w:rPr>
      </w:pPr>
    </w:p>
    <w:p w14:paraId="0AC64AC5" w14:textId="487D7075" w:rsidR="00F03D73" w:rsidRPr="002D04BE" w:rsidRDefault="00F03D73" w:rsidP="00E37FB7">
      <w:pPr>
        <w:pStyle w:val="Sansinterligne"/>
        <w:jc w:val="both"/>
        <w:rPr>
          <w:rFonts w:cstheme="minorHAnsi"/>
          <w:sz w:val="24"/>
          <w:szCs w:val="24"/>
        </w:rPr>
      </w:pPr>
      <w:r w:rsidRPr="002D04BE">
        <w:rPr>
          <w:rFonts w:cstheme="minorHAnsi"/>
          <w:sz w:val="24"/>
          <w:szCs w:val="24"/>
        </w:rPr>
        <w:t xml:space="preserve">Le budget maximal octroyé pour un projet sélectionné ne pourra </w:t>
      </w:r>
      <w:r w:rsidR="00CB6B77" w:rsidRPr="002D04BE">
        <w:rPr>
          <w:rFonts w:cstheme="minorHAnsi"/>
          <w:sz w:val="24"/>
          <w:szCs w:val="24"/>
        </w:rPr>
        <w:t xml:space="preserve">excéder </w:t>
      </w:r>
      <w:r w:rsidRPr="002D04BE">
        <w:rPr>
          <w:rFonts w:cstheme="minorHAnsi"/>
          <w:sz w:val="24"/>
          <w:szCs w:val="24"/>
        </w:rPr>
        <w:t>15 000 €.</w:t>
      </w:r>
    </w:p>
    <w:p w14:paraId="654B7FAA" w14:textId="4C432F61" w:rsidR="00AC4485" w:rsidRPr="002D04BE" w:rsidRDefault="00F03D73" w:rsidP="00A57CAB">
      <w:pPr>
        <w:pStyle w:val="Sansinterligne"/>
        <w:jc w:val="both"/>
        <w:rPr>
          <w:rFonts w:eastAsia="Times New Roman" w:cstheme="minorHAnsi"/>
          <w:sz w:val="24"/>
          <w:szCs w:val="24"/>
        </w:rPr>
      </w:pPr>
      <w:r w:rsidRPr="002D04BE">
        <w:rPr>
          <w:rFonts w:cstheme="minorHAnsi"/>
          <w:sz w:val="24"/>
          <w:szCs w:val="24"/>
        </w:rPr>
        <w:t xml:space="preserve">Les dépenses éligibles </w:t>
      </w:r>
      <w:r w:rsidR="00212FD3" w:rsidRPr="002D04BE">
        <w:rPr>
          <w:rFonts w:cstheme="minorHAnsi"/>
          <w:sz w:val="24"/>
          <w:szCs w:val="24"/>
        </w:rPr>
        <w:t>prennent</w:t>
      </w:r>
      <w:r w:rsidR="00CB6B77" w:rsidRPr="002D04BE">
        <w:rPr>
          <w:rFonts w:cstheme="minorHAnsi"/>
          <w:sz w:val="24"/>
          <w:szCs w:val="24"/>
        </w:rPr>
        <w:t xml:space="preserve"> en compte </w:t>
      </w:r>
      <w:r w:rsidRPr="002D04BE">
        <w:rPr>
          <w:rFonts w:cstheme="minorHAnsi"/>
          <w:sz w:val="24"/>
          <w:szCs w:val="24"/>
        </w:rPr>
        <w:t xml:space="preserve">les frais liés à la mise en place des activités de mobilité </w:t>
      </w:r>
      <w:r w:rsidR="00AC4485" w:rsidRPr="002D04BE">
        <w:rPr>
          <w:rFonts w:eastAsia="Times New Roman" w:cstheme="minorHAnsi"/>
          <w:sz w:val="24"/>
          <w:szCs w:val="24"/>
        </w:rPr>
        <w:t>selon les règles et les barèmes en vigueur en Moldavie et en France au moment de l</w:t>
      </w:r>
      <w:r w:rsidR="005251CD" w:rsidRPr="002D04BE">
        <w:rPr>
          <w:rFonts w:eastAsia="Times New Roman" w:cstheme="minorHAnsi"/>
          <w:sz w:val="24"/>
          <w:szCs w:val="24"/>
        </w:rPr>
        <w:t>a mission</w:t>
      </w:r>
      <w:r w:rsidR="00212FD3" w:rsidRPr="002D04BE">
        <w:rPr>
          <w:rFonts w:eastAsia="Times New Roman" w:cstheme="minorHAnsi"/>
          <w:sz w:val="24"/>
          <w:szCs w:val="24"/>
        </w:rPr>
        <w:t xml:space="preserve"> et à l’organisation du projet (cf. annexe2).</w:t>
      </w:r>
    </w:p>
    <w:p w14:paraId="4C25879E" w14:textId="77777777" w:rsidR="00AC4485" w:rsidRPr="002D04BE" w:rsidRDefault="00AC4485" w:rsidP="00E37FB7">
      <w:pPr>
        <w:pStyle w:val="Sansinterligne"/>
        <w:jc w:val="both"/>
        <w:rPr>
          <w:rFonts w:eastAsia="Times New Roman" w:cstheme="minorHAnsi"/>
          <w:sz w:val="24"/>
          <w:szCs w:val="24"/>
        </w:rPr>
      </w:pPr>
    </w:p>
    <w:p w14:paraId="57E4C438" w14:textId="77777777" w:rsidR="00E053F6" w:rsidRPr="002D04BE" w:rsidRDefault="00E053F6" w:rsidP="00E37FB7">
      <w:pPr>
        <w:spacing w:after="0" w:line="240" w:lineRule="auto"/>
        <w:ind w:left="360"/>
        <w:jc w:val="both"/>
        <w:rPr>
          <w:rFonts w:eastAsia="Times New Roman" w:cstheme="minorHAnsi"/>
          <w:sz w:val="24"/>
          <w:szCs w:val="24"/>
        </w:rPr>
      </w:pPr>
    </w:p>
    <w:p w14:paraId="60C348A4" w14:textId="018245FF"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4. </w:t>
      </w:r>
      <w:r w:rsidR="00FE7545" w:rsidRPr="002D04BE">
        <w:rPr>
          <w:rFonts w:asciiTheme="minorHAnsi" w:hAnsiTheme="minorHAnsi" w:cstheme="minorHAnsi"/>
        </w:rPr>
        <w:t>Calendrier de l’appel et m</w:t>
      </w:r>
      <w:r w:rsidR="00B82526" w:rsidRPr="002D04BE">
        <w:rPr>
          <w:rFonts w:asciiTheme="minorHAnsi" w:hAnsiTheme="minorHAnsi" w:cstheme="minorHAnsi"/>
        </w:rPr>
        <w:t>odal</w:t>
      </w:r>
      <w:r w:rsidR="008D5C34" w:rsidRPr="002D04BE">
        <w:rPr>
          <w:rFonts w:asciiTheme="minorHAnsi" w:hAnsiTheme="minorHAnsi" w:cstheme="minorHAnsi"/>
        </w:rPr>
        <w:t>i</w:t>
      </w:r>
      <w:r w:rsidR="00B82526" w:rsidRPr="002D04BE">
        <w:rPr>
          <w:rFonts w:asciiTheme="minorHAnsi" w:hAnsiTheme="minorHAnsi" w:cstheme="minorHAnsi"/>
        </w:rPr>
        <w:t>té</w:t>
      </w:r>
      <w:r w:rsidR="008D5C34" w:rsidRPr="002D04BE">
        <w:rPr>
          <w:rFonts w:asciiTheme="minorHAnsi" w:hAnsiTheme="minorHAnsi" w:cstheme="minorHAnsi"/>
        </w:rPr>
        <w:t>s</w:t>
      </w:r>
      <w:r w:rsidRPr="002D04BE">
        <w:rPr>
          <w:rFonts w:asciiTheme="minorHAnsi" w:hAnsiTheme="minorHAnsi" w:cstheme="minorHAnsi"/>
        </w:rPr>
        <w:t xml:space="preserve"> de </w:t>
      </w:r>
      <w:r w:rsidR="00B82526" w:rsidRPr="002D04BE">
        <w:rPr>
          <w:rFonts w:asciiTheme="minorHAnsi" w:hAnsiTheme="minorHAnsi" w:cstheme="minorHAnsi"/>
        </w:rPr>
        <w:t>c</w:t>
      </w:r>
      <w:r w:rsidRPr="002D04BE">
        <w:rPr>
          <w:rFonts w:asciiTheme="minorHAnsi" w:hAnsiTheme="minorHAnsi" w:cstheme="minorHAnsi"/>
        </w:rPr>
        <w:t>andidature</w:t>
      </w:r>
    </w:p>
    <w:p w14:paraId="4C7D3FBC" w14:textId="172E28CA" w:rsidR="00A2792F" w:rsidRPr="002D04BE" w:rsidRDefault="00A2792F" w:rsidP="00E37FB7">
      <w:pPr>
        <w:pStyle w:val="Sansinterligne"/>
        <w:jc w:val="both"/>
        <w:rPr>
          <w:rFonts w:cstheme="minorHAns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184919" w:rsidRPr="002D04BE" w14:paraId="03FB37B0" w14:textId="77777777" w:rsidTr="00184919">
        <w:tc>
          <w:tcPr>
            <w:tcW w:w="2245" w:type="dxa"/>
          </w:tcPr>
          <w:p w14:paraId="3135830D" w14:textId="0189634C" w:rsidR="00184919" w:rsidRPr="002D04BE" w:rsidRDefault="00CF1C30" w:rsidP="00E37FB7">
            <w:pPr>
              <w:pStyle w:val="Sansinterligne"/>
              <w:jc w:val="both"/>
              <w:rPr>
                <w:rFonts w:cstheme="minorHAnsi"/>
                <w:sz w:val="24"/>
                <w:szCs w:val="24"/>
              </w:rPr>
            </w:pPr>
            <w:r>
              <w:rPr>
                <w:rFonts w:cstheme="minorHAnsi"/>
                <w:sz w:val="24"/>
                <w:szCs w:val="24"/>
              </w:rPr>
              <w:t>20</w:t>
            </w:r>
            <w:r w:rsidRPr="002D04BE">
              <w:rPr>
                <w:rFonts w:cstheme="minorHAnsi"/>
                <w:sz w:val="24"/>
                <w:szCs w:val="24"/>
              </w:rPr>
              <w:t xml:space="preserve"> </w:t>
            </w:r>
            <w:r w:rsidR="00184919" w:rsidRPr="002D04BE">
              <w:rPr>
                <w:rFonts w:cstheme="minorHAnsi"/>
                <w:sz w:val="24"/>
                <w:szCs w:val="24"/>
              </w:rPr>
              <w:t>août 2025</w:t>
            </w:r>
          </w:p>
        </w:tc>
        <w:tc>
          <w:tcPr>
            <w:tcW w:w="7151" w:type="dxa"/>
          </w:tcPr>
          <w:p w14:paraId="6CF166A2" w14:textId="59B525DF" w:rsidR="00184919" w:rsidRPr="002D04BE" w:rsidRDefault="00184919" w:rsidP="00E37FB7">
            <w:pPr>
              <w:pStyle w:val="Sansinterligne"/>
              <w:jc w:val="both"/>
              <w:rPr>
                <w:rFonts w:cstheme="minorHAnsi"/>
                <w:sz w:val="24"/>
                <w:szCs w:val="24"/>
              </w:rPr>
            </w:pPr>
            <w:r w:rsidRPr="002D04BE">
              <w:rPr>
                <w:rFonts w:cstheme="minorHAnsi"/>
                <w:sz w:val="24"/>
                <w:szCs w:val="24"/>
              </w:rPr>
              <w:t>Lancement de l'appel à projets</w:t>
            </w:r>
          </w:p>
        </w:tc>
      </w:tr>
      <w:tr w:rsidR="00184919" w:rsidRPr="002D04BE" w14:paraId="687E6F47" w14:textId="77777777" w:rsidTr="00184919">
        <w:tc>
          <w:tcPr>
            <w:tcW w:w="2245" w:type="dxa"/>
          </w:tcPr>
          <w:p w14:paraId="5793FE87" w14:textId="5A983B01" w:rsidR="00184919" w:rsidRPr="002D04BE" w:rsidRDefault="00184919" w:rsidP="00E37FB7">
            <w:pPr>
              <w:pStyle w:val="Sansinterligne"/>
              <w:jc w:val="both"/>
              <w:rPr>
                <w:rFonts w:cstheme="minorHAnsi"/>
                <w:sz w:val="24"/>
                <w:szCs w:val="24"/>
              </w:rPr>
            </w:pPr>
            <w:r w:rsidRPr="002D04BE">
              <w:rPr>
                <w:rFonts w:cstheme="minorHAnsi"/>
                <w:sz w:val="24"/>
                <w:szCs w:val="24"/>
              </w:rPr>
              <w:t>29 septembre 2025</w:t>
            </w:r>
          </w:p>
        </w:tc>
        <w:tc>
          <w:tcPr>
            <w:tcW w:w="7151" w:type="dxa"/>
          </w:tcPr>
          <w:p w14:paraId="63986598" w14:textId="47A6392A" w:rsidR="00184919" w:rsidRPr="002D04BE" w:rsidRDefault="00184919" w:rsidP="00E37FB7">
            <w:pPr>
              <w:pStyle w:val="Sansinterligne"/>
              <w:jc w:val="both"/>
              <w:rPr>
                <w:rFonts w:cstheme="minorHAnsi"/>
                <w:sz w:val="24"/>
                <w:szCs w:val="24"/>
              </w:rPr>
            </w:pPr>
            <w:r w:rsidRPr="002D04BE">
              <w:rPr>
                <w:rFonts w:cstheme="minorHAnsi"/>
                <w:sz w:val="24"/>
                <w:szCs w:val="24"/>
              </w:rPr>
              <w:t>Clôture de l'appel à projets</w:t>
            </w:r>
          </w:p>
        </w:tc>
      </w:tr>
      <w:tr w:rsidR="00184919" w:rsidRPr="002D04BE" w14:paraId="1A3FD7D2" w14:textId="77777777" w:rsidTr="00184919">
        <w:tc>
          <w:tcPr>
            <w:tcW w:w="2245" w:type="dxa"/>
          </w:tcPr>
          <w:p w14:paraId="0CE16FDB" w14:textId="6CEEB70E" w:rsidR="00184919" w:rsidRPr="002D04BE" w:rsidRDefault="002376DB" w:rsidP="00E37FB7">
            <w:pPr>
              <w:pStyle w:val="Sansinterligne"/>
              <w:jc w:val="both"/>
              <w:rPr>
                <w:rFonts w:cstheme="minorHAnsi"/>
                <w:sz w:val="24"/>
                <w:szCs w:val="24"/>
              </w:rPr>
            </w:pPr>
            <w:r w:rsidRPr="002D04BE">
              <w:rPr>
                <w:rFonts w:cstheme="minorHAnsi"/>
                <w:sz w:val="24"/>
                <w:szCs w:val="24"/>
              </w:rPr>
              <w:t>7-8</w:t>
            </w:r>
            <w:r w:rsidR="00F22619" w:rsidRPr="002D04BE">
              <w:rPr>
                <w:rFonts w:cstheme="minorHAnsi"/>
                <w:sz w:val="24"/>
                <w:szCs w:val="24"/>
              </w:rPr>
              <w:t xml:space="preserve"> </w:t>
            </w:r>
            <w:r w:rsidR="00184919" w:rsidRPr="002D04BE">
              <w:rPr>
                <w:rFonts w:cstheme="minorHAnsi"/>
                <w:sz w:val="24"/>
                <w:szCs w:val="24"/>
              </w:rPr>
              <w:t>octobre 2025</w:t>
            </w:r>
          </w:p>
        </w:tc>
        <w:tc>
          <w:tcPr>
            <w:tcW w:w="7151" w:type="dxa"/>
          </w:tcPr>
          <w:p w14:paraId="3F8CDE7B" w14:textId="79BBD93F" w:rsidR="00184919" w:rsidRPr="002D04BE" w:rsidRDefault="00F22619" w:rsidP="00E37FB7">
            <w:pPr>
              <w:pStyle w:val="Sansinterligne"/>
              <w:jc w:val="both"/>
              <w:rPr>
                <w:rFonts w:cstheme="minorHAnsi"/>
                <w:sz w:val="24"/>
                <w:szCs w:val="24"/>
              </w:rPr>
            </w:pPr>
            <w:r w:rsidRPr="002D04BE">
              <w:rPr>
                <w:rFonts w:cstheme="minorHAnsi"/>
                <w:sz w:val="24"/>
                <w:szCs w:val="24"/>
              </w:rPr>
              <w:t>Réunion du comité de pilotage et audition des</w:t>
            </w:r>
            <w:r w:rsidR="00184919" w:rsidRPr="002D04BE">
              <w:rPr>
                <w:rFonts w:cstheme="minorHAnsi"/>
                <w:sz w:val="24"/>
                <w:szCs w:val="24"/>
              </w:rPr>
              <w:t xml:space="preserve"> porteurs de projets</w:t>
            </w:r>
            <w:r w:rsidRPr="002D04BE">
              <w:rPr>
                <w:rFonts w:cstheme="minorHAnsi"/>
                <w:sz w:val="24"/>
                <w:szCs w:val="24"/>
              </w:rPr>
              <w:t xml:space="preserve"> </w:t>
            </w:r>
          </w:p>
        </w:tc>
      </w:tr>
      <w:tr w:rsidR="00184919" w:rsidRPr="002D04BE" w14:paraId="44E4A6C7" w14:textId="77777777" w:rsidTr="00184919">
        <w:tc>
          <w:tcPr>
            <w:tcW w:w="2245" w:type="dxa"/>
          </w:tcPr>
          <w:p w14:paraId="1E47638A" w14:textId="705F614E" w:rsidR="00184919" w:rsidRPr="002D04BE" w:rsidRDefault="002376DB" w:rsidP="00E37FB7">
            <w:pPr>
              <w:pStyle w:val="Sansinterligne"/>
              <w:jc w:val="both"/>
              <w:rPr>
                <w:rFonts w:cstheme="minorHAnsi"/>
                <w:sz w:val="24"/>
                <w:szCs w:val="24"/>
              </w:rPr>
            </w:pPr>
            <w:r w:rsidRPr="002D04BE">
              <w:rPr>
                <w:rFonts w:cstheme="minorHAnsi"/>
                <w:sz w:val="24"/>
                <w:szCs w:val="24"/>
              </w:rPr>
              <w:t>9</w:t>
            </w:r>
            <w:r w:rsidR="00184919" w:rsidRPr="002D04BE">
              <w:rPr>
                <w:rFonts w:cstheme="minorHAnsi"/>
                <w:sz w:val="24"/>
                <w:szCs w:val="24"/>
              </w:rPr>
              <w:t xml:space="preserve"> octobre 2025</w:t>
            </w:r>
          </w:p>
        </w:tc>
        <w:tc>
          <w:tcPr>
            <w:tcW w:w="7151" w:type="dxa"/>
          </w:tcPr>
          <w:p w14:paraId="33C26D37" w14:textId="308A4A94" w:rsidR="00184919" w:rsidRPr="002D04BE" w:rsidRDefault="00184919" w:rsidP="00E37FB7">
            <w:pPr>
              <w:pStyle w:val="Sansinterligne"/>
              <w:jc w:val="both"/>
              <w:rPr>
                <w:rFonts w:cstheme="minorHAnsi"/>
                <w:sz w:val="24"/>
                <w:szCs w:val="24"/>
              </w:rPr>
            </w:pPr>
            <w:r w:rsidRPr="002D04BE">
              <w:rPr>
                <w:rFonts w:cstheme="minorHAnsi"/>
                <w:sz w:val="24"/>
                <w:szCs w:val="24"/>
              </w:rPr>
              <w:t>Publication des résultats de l’appel à projets</w:t>
            </w:r>
          </w:p>
        </w:tc>
      </w:tr>
      <w:tr w:rsidR="00184919" w:rsidRPr="002D04BE" w14:paraId="46479771" w14:textId="77777777" w:rsidTr="00184919">
        <w:tc>
          <w:tcPr>
            <w:tcW w:w="2245" w:type="dxa"/>
          </w:tcPr>
          <w:p w14:paraId="72E6AC5C" w14:textId="1624EA78" w:rsidR="00184919" w:rsidRPr="002D04BE" w:rsidRDefault="002459A5" w:rsidP="00E37FB7">
            <w:pPr>
              <w:pStyle w:val="Sansinterligne"/>
              <w:jc w:val="both"/>
              <w:rPr>
                <w:rFonts w:cstheme="minorHAnsi"/>
                <w:sz w:val="24"/>
                <w:szCs w:val="24"/>
              </w:rPr>
            </w:pPr>
            <w:r w:rsidRPr="002D04BE">
              <w:rPr>
                <w:rFonts w:cstheme="minorHAnsi"/>
                <w:sz w:val="24"/>
                <w:szCs w:val="24"/>
              </w:rPr>
              <w:t>1</w:t>
            </w:r>
            <w:r w:rsidR="000F672A" w:rsidRPr="002D04BE">
              <w:rPr>
                <w:rFonts w:cstheme="minorHAnsi"/>
                <w:sz w:val="24"/>
                <w:szCs w:val="24"/>
              </w:rPr>
              <w:t>0 octobre 2025</w:t>
            </w:r>
          </w:p>
        </w:tc>
        <w:tc>
          <w:tcPr>
            <w:tcW w:w="7151" w:type="dxa"/>
          </w:tcPr>
          <w:p w14:paraId="166F48C6" w14:textId="01C25315" w:rsidR="00184919" w:rsidRPr="002D04BE" w:rsidRDefault="000F672A" w:rsidP="00E37FB7">
            <w:pPr>
              <w:pStyle w:val="Sansinterligne"/>
              <w:jc w:val="both"/>
              <w:rPr>
                <w:rFonts w:cstheme="minorHAnsi"/>
                <w:sz w:val="24"/>
                <w:szCs w:val="24"/>
              </w:rPr>
            </w:pPr>
            <w:r w:rsidRPr="002D04BE">
              <w:rPr>
                <w:rFonts w:cstheme="minorHAnsi"/>
                <w:sz w:val="24"/>
                <w:szCs w:val="24"/>
              </w:rPr>
              <w:t>Démarrage des activités</w:t>
            </w:r>
          </w:p>
        </w:tc>
      </w:tr>
      <w:tr w:rsidR="000F672A" w:rsidRPr="002D04BE" w14:paraId="3F4A1E43" w14:textId="77777777" w:rsidTr="00184919">
        <w:tc>
          <w:tcPr>
            <w:tcW w:w="2245" w:type="dxa"/>
          </w:tcPr>
          <w:p w14:paraId="07268776" w14:textId="6F1D8A62" w:rsidR="000F672A" w:rsidRPr="002D04BE" w:rsidRDefault="000F672A" w:rsidP="00E37FB7">
            <w:pPr>
              <w:pStyle w:val="Sansinterligne"/>
              <w:jc w:val="both"/>
              <w:rPr>
                <w:rFonts w:cstheme="minorHAnsi"/>
                <w:sz w:val="24"/>
                <w:szCs w:val="24"/>
              </w:rPr>
            </w:pPr>
            <w:r w:rsidRPr="002D04BE">
              <w:rPr>
                <w:rFonts w:cstheme="minorHAnsi"/>
                <w:sz w:val="24"/>
                <w:szCs w:val="24"/>
              </w:rPr>
              <w:t>15 avril 2026</w:t>
            </w:r>
          </w:p>
        </w:tc>
        <w:tc>
          <w:tcPr>
            <w:tcW w:w="7151" w:type="dxa"/>
          </w:tcPr>
          <w:p w14:paraId="6C276B3E" w14:textId="2143BE42" w:rsidR="000F672A" w:rsidRPr="002D04BE" w:rsidRDefault="000F672A" w:rsidP="00E37FB7">
            <w:pPr>
              <w:pStyle w:val="Sansinterligne"/>
              <w:jc w:val="both"/>
              <w:rPr>
                <w:rFonts w:cstheme="minorHAnsi"/>
                <w:sz w:val="24"/>
                <w:szCs w:val="24"/>
              </w:rPr>
            </w:pPr>
            <w:r w:rsidRPr="002D04BE">
              <w:rPr>
                <w:rFonts w:cstheme="minorHAnsi"/>
                <w:sz w:val="24"/>
                <w:szCs w:val="24"/>
              </w:rPr>
              <w:t>Clôture</w:t>
            </w:r>
            <w:r w:rsidR="00212FD3" w:rsidRPr="002D04BE">
              <w:rPr>
                <w:rFonts w:cstheme="minorHAnsi"/>
                <w:sz w:val="24"/>
                <w:szCs w:val="24"/>
              </w:rPr>
              <w:t xml:space="preserve"> budgétaire</w:t>
            </w:r>
            <w:r w:rsidRPr="002D04BE">
              <w:rPr>
                <w:rFonts w:cstheme="minorHAnsi"/>
                <w:sz w:val="24"/>
                <w:szCs w:val="24"/>
              </w:rPr>
              <w:t xml:space="preserve"> d</w:t>
            </w:r>
            <w:r w:rsidR="00212FD3" w:rsidRPr="002D04BE">
              <w:rPr>
                <w:rFonts w:cstheme="minorHAnsi"/>
                <w:sz w:val="24"/>
                <w:szCs w:val="24"/>
              </w:rPr>
              <w:t>es</w:t>
            </w:r>
            <w:r w:rsidRPr="002D04BE">
              <w:rPr>
                <w:rFonts w:cstheme="minorHAnsi"/>
                <w:sz w:val="24"/>
                <w:szCs w:val="24"/>
              </w:rPr>
              <w:t xml:space="preserve"> projet</w:t>
            </w:r>
            <w:r w:rsidR="00212FD3" w:rsidRPr="002D04BE">
              <w:rPr>
                <w:rFonts w:cstheme="minorHAnsi"/>
                <w:sz w:val="24"/>
                <w:szCs w:val="24"/>
              </w:rPr>
              <w:t>s</w:t>
            </w:r>
          </w:p>
        </w:tc>
      </w:tr>
      <w:tr w:rsidR="00184919" w:rsidRPr="002D04BE" w14:paraId="3398B4F7" w14:textId="77777777" w:rsidTr="00184919">
        <w:tc>
          <w:tcPr>
            <w:tcW w:w="2245" w:type="dxa"/>
          </w:tcPr>
          <w:p w14:paraId="3E822DB7" w14:textId="3EE6BA73" w:rsidR="00184919" w:rsidRPr="002D04BE" w:rsidRDefault="00212FD3" w:rsidP="00E37FB7">
            <w:pPr>
              <w:pStyle w:val="Sansinterligne"/>
              <w:jc w:val="both"/>
              <w:rPr>
                <w:rFonts w:cstheme="minorHAnsi"/>
                <w:sz w:val="24"/>
                <w:szCs w:val="24"/>
              </w:rPr>
            </w:pPr>
            <w:r w:rsidRPr="002D04BE">
              <w:rPr>
                <w:rFonts w:cstheme="minorHAnsi"/>
                <w:sz w:val="24"/>
                <w:szCs w:val="24"/>
              </w:rPr>
              <w:t xml:space="preserve">Mai </w:t>
            </w:r>
            <w:r w:rsidR="003418C1" w:rsidRPr="002D04BE">
              <w:rPr>
                <w:rFonts w:cstheme="minorHAnsi"/>
                <w:sz w:val="24"/>
                <w:szCs w:val="24"/>
              </w:rPr>
              <w:t>2026</w:t>
            </w:r>
          </w:p>
        </w:tc>
        <w:tc>
          <w:tcPr>
            <w:tcW w:w="7151" w:type="dxa"/>
          </w:tcPr>
          <w:p w14:paraId="23209249" w14:textId="30C1FA3B" w:rsidR="00184919" w:rsidRPr="002D04BE" w:rsidRDefault="000F672A" w:rsidP="00E37FB7">
            <w:pPr>
              <w:pStyle w:val="Sansinterligne"/>
              <w:jc w:val="both"/>
              <w:rPr>
                <w:rFonts w:cstheme="minorHAnsi"/>
                <w:sz w:val="24"/>
                <w:szCs w:val="24"/>
              </w:rPr>
            </w:pPr>
            <w:r w:rsidRPr="002D04BE">
              <w:rPr>
                <w:rFonts w:cstheme="minorHAnsi"/>
                <w:sz w:val="24"/>
                <w:szCs w:val="24"/>
              </w:rPr>
              <w:t>Présentation des rapports finaux</w:t>
            </w:r>
            <w:r w:rsidR="00212FD3" w:rsidRPr="002D04BE">
              <w:rPr>
                <w:rFonts w:cstheme="minorHAnsi"/>
                <w:sz w:val="24"/>
                <w:szCs w:val="24"/>
              </w:rPr>
              <w:t xml:space="preserve"> au comité de pilotage</w:t>
            </w:r>
            <w:r w:rsidR="00FD7C7D" w:rsidRPr="002D04BE">
              <w:rPr>
                <w:rFonts w:cstheme="minorHAnsi"/>
                <w:sz w:val="24"/>
                <w:szCs w:val="24"/>
              </w:rPr>
              <w:t>.</w:t>
            </w:r>
          </w:p>
        </w:tc>
      </w:tr>
    </w:tbl>
    <w:p w14:paraId="60DF82F4" w14:textId="0C121083" w:rsidR="00FE7545" w:rsidRPr="002D04BE" w:rsidRDefault="00FE7545" w:rsidP="00E37FB7">
      <w:pPr>
        <w:pStyle w:val="Sansinterligne"/>
        <w:jc w:val="both"/>
        <w:rPr>
          <w:rFonts w:cstheme="minorHAnsi"/>
          <w:sz w:val="24"/>
          <w:szCs w:val="24"/>
        </w:rPr>
      </w:pPr>
    </w:p>
    <w:p w14:paraId="5F77675B" w14:textId="691F8B11" w:rsidR="00952322" w:rsidRPr="002D04BE" w:rsidRDefault="0054724D" w:rsidP="00E37FB7">
      <w:pPr>
        <w:pStyle w:val="Sansinterligne"/>
        <w:jc w:val="both"/>
        <w:rPr>
          <w:rFonts w:cstheme="minorHAnsi"/>
          <w:sz w:val="24"/>
          <w:szCs w:val="24"/>
        </w:rPr>
      </w:pPr>
      <w:r w:rsidRPr="002D04BE">
        <w:rPr>
          <w:rFonts w:cstheme="minorHAnsi"/>
          <w:sz w:val="24"/>
          <w:szCs w:val="24"/>
        </w:rPr>
        <w:t>Le consortium doit désigner un établissement porteur du projet qui soumet la candidature</w:t>
      </w:r>
      <w:r w:rsidR="001A7A06" w:rsidRPr="002D04BE">
        <w:rPr>
          <w:rFonts w:cstheme="minorHAnsi"/>
          <w:sz w:val="24"/>
          <w:szCs w:val="24"/>
        </w:rPr>
        <w:t xml:space="preserve"> </w:t>
      </w:r>
      <w:r w:rsidR="007522F5" w:rsidRPr="002D04BE">
        <w:rPr>
          <w:rFonts w:cstheme="minorHAnsi"/>
          <w:sz w:val="24"/>
          <w:szCs w:val="24"/>
        </w:rPr>
        <w:t>à l’aide du</w:t>
      </w:r>
      <w:r w:rsidR="001A7A06" w:rsidRPr="002D04BE">
        <w:rPr>
          <w:rFonts w:cstheme="minorHAnsi"/>
          <w:sz w:val="24"/>
          <w:szCs w:val="24"/>
        </w:rPr>
        <w:t xml:space="preserve"> formulaire </w:t>
      </w:r>
      <w:r w:rsidR="0063584C" w:rsidRPr="002D04BE">
        <w:rPr>
          <w:rFonts w:cstheme="minorHAnsi"/>
          <w:sz w:val="24"/>
          <w:szCs w:val="24"/>
        </w:rPr>
        <w:t xml:space="preserve">de soumission de projet </w:t>
      </w:r>
      <w:r w:rsidR="007522F5" w:rsidRPr="002D04BE">
        <w:rPr>
          <w:rFonts w:cstheme="minorHAnsi"/>
          <w:sz w:val="24"/>
          <w:szCs w:val="24"/>
        </w:rPr>
        <w:t>présenté</w:t>
      </w:r>
      <w:r w:rsidR="001A7A06" w:rsidRPr="002D04BE">
        <w:rPr>
          <w:rFonts w:cstheme="minorHAnsi"/>
          <w:sz w:val="24"/>
          <w:szCs w:val="24"/>
        </w:rPr>
        <w:t xml:space="preserve"> en annexe </w:t>
      </w:r>
      <w:r w:rsidR="00952322" w:rsidRPr="002D04BE">
        <w:rPr>
          <w:rFonts w:cstheme="minorHAnsi"/>
          <w:sz w:val="24"/>
          <w:szCs w:val="24"/>
        </w:rPr>
        <w:t xml:space="preserve">1 du </w:t>
      </w:r>
      <w:r w:rsidR="00212FD3" w:rsidRPr="002D04BE">
        <w:rPr>
          <w:rFonts w:cstheme="minorHAnsi"/>
          <w:sz w:val="24"/>
          <w:szCs w:val="24"/>
        </w:rPr>
        <w:t>présent</w:t>
      </w:r>
      <w:r w:rsidR="00952322" w:rsidRPr="002D04BE">
        <w:rPr>
          <w:rFonts w:cstheme="minorHAnsi"/>
          <w:sz w:val="24"/>
          <w:szCs w:val="24"/>
        </w:rPr>
        <w:t xml:space="preserve"> règlement </w:t>
      </w:r>
      <w:r w:rsidR="001A7A06" w:rsidRPr="002D04BE">
        <w:rPr>
          <w:rFonts w:cstheme="minorHAnsi"/>
          <w:sz w:val="24"/>
          <w:szCs w:val="24"/>
        </w:rPr>
        <w:t xml:space="preserve">accompagné de toutes les pièces justificatives par courriel à l’adresse : </w:t>
      </w:r>
      <w:hyperlink r:id="rId10" w:history="1">
        <w:r w:rsidR="00212FD3" w:rsidRPr="00376645">
          <w:rPr>
            <w:rStyle w:val="Lienhypertexte"/>
            <w:rFonts w:cstheme="minorHAnsi"/>
            <w:sz w:val="24"/>
            <w:szCs w:val="24"/>
          </w:rPr>
          <w:t>eskoulios@alfr.md</w:t>
        </w:r>
      </w:hyperlink>
    </w:p>
    <w:p w14:paraId="553E55C2" w14:textId="3967AEE0" w:rsidR="004427EC" w:rsidRPr="002D04BE" w:rsidRDefault="0063584C" w:rsidP="00E37FB7">
      <w:pPr>
        <w:pStyle w:val="Sansinterligne"/>
        <w:jc w:val="both"/>
        <w:rPr>
          <w:rFonts w:cstheme="minorHAnsi"/>
          <w:sz w:val="24"/>
          <w:szCs w:val="24"/>
        </w:rPr>
      </w:pPr>
      <w:r w:rsidRPr="002D04BE">
        <w:rPr>
          <w:rFonts w:cstheme="minorHAnsi"/>
          <w:sz w:val="24"/>
          <w:szCs w:val="24"/>
        </w:rPr>
        <w:t xml:space="preserve">Le formulaire doit </w:t>
      </w:r>
      <w:r w:rsidR="00B16521" w:rsidRPr="002D04BE">
        <w:rPr>
          <w:rFonts w:cstheme="minorHAnsi"/>
          <w:sz w:val="24"/>
          <w:szCs w:val="24"/>
        </w:rPr>
        <w:t>être</w:t>
      </w:r>
      <w:r w:rsidRPr="002D04BE">
        <w:rPr>
          <w:rFonts w:cstheme="minorHAnsi"/>
          <w:sz w:val="24"/>
          <w:szCs w:val="24"/>
        </w:rPr>
        <w:t xml:space="preserve"> accompagné de</w:t>
      </w:r>
      <w:r w:rsidR="00212FD3" w:rsidRPr="002D04BE">
        <w:rPr>
          <w:rFonts w:cstheme="minorHAnsi"/>
          <w:sz w:val="24"/>
          <w:szCs w:val="24"/>
        </w:rPr>
        <w:t>s</w:t>
      </w:r>
      <w:r w:rsidRPr="002D04BE">
        <w:rPr>
          <w:rFonts w:cstheme="minorHAnsi"/>
          <w:sz w:val="24"/>
          <w:szCs w:val="24"/>
        </w:rPr>
        <w:t xml:space="preserve"> pièces suivantes :</w:t>
      </w:r>
    </w:p>
    <w:p w14:paraId="4D1F118B" w14:textId="43A243C9" w:rsidR="0063584C" w:rsidRPr="002D04BE" w:rsidRDefault="0063584C" w:rsidP="00E37FB7">
      <w:pPr>
        <w:pStyle w:val="Sansinterligne"/>
        <w:numPr>
          <w:ilvl w:val="0"/>
          <w:numId w:val="9"/>
        </w:numPr>
        <w:jc w:val="both"/>
        <w:rPr>
          <w:rFonts w:cstheme="minorHAnsi"/>
          <w:sz w:val="24"/>
          <w:szCs w:val="24"/>
        </w:rPr>
      </w:pPr>
      <w:r w:rsidRPr="002D04BE">
        <w:rPr>
          <w:rFonts w:cstheme="minorHAnsi"/>
          <w:sz w:val="24"/>
          <w:szCs w:val="24"/>
        </w:rPr>
        <w:t xml:space="preserve">Budget </w:t>
      </w:r>
      <w:r w:rsidR="00212FD3" w:rsidRPr="002D04BE">
        <w:rPr>
          <w:rFonts w:cstheme="minorHAnsi"/>
          <w:sz w:val="24"/>
          <w:szCs w:val="24"/>
        </w:rPr>
        <w:t>prévisionnel</w:t>
      </w:r>
      <w:r w:rsidR="00352A53" w:rsidRPr="002D04BE">
        <w:rPr>
          <w:rFonts w:cstheme="minorHAnsi"/>
          <w:sz w:val="24"/>
          <w:szCs w:val="24"/>
        </w:rPr>
        <w:t xml:space="preserve"> </w:t>
      </w:r>
      <w:r w:rsidRPr="002D04BE">
        <w:rPr>
          <w:rFonts w:cstheme="minorHAnsi"/>
          <w:sz w:val="24"/>
          <w:szCs w:val="24"/>
        </w:rPr>
        <w:t>du projet selon le format présenté en annexe 2</w:t>
      </w:r>
    </w:p>
    <w:p w14:paraId="395CB51E" w14:textId="333E1177" w:rsidR="0063584C" w:rsidRPr="002D04BE" w:rsidRDefault="0063584C" w:rsidP="00E37FB7">
      <w:pPr>
        <w:pStyle w:val="Sansinterligne"/>
        <w:numPr>
          <w:ilvl w:val="0"/>
          <w:numId w:val="9"/>
        </w:numPr>
        <w:jc w:val="both"/>
        <w:rPr>
          <w:rFonts w:cstheme="minorHAnsi"/>
          <w:sz w:val="24"/>
          <w:szCs w:val="24"/>
        </w:rPr>
      </w:pPr>
      <w:r w:rsidRPr="002D04BE">
        <w:rPr>
          <w:rFonts w:cstheme="minorHAnsi"/>
          <w:sz w:val="24"/>
          <w:szCs w:val="24"/>
        </w:rPr>
        <w:t>CV des responsables de projet au sein des établissements partenaires</w:t>
      </w:r>
    </w:p>
    <w:p w14:paraId="0650C31C" w14:textId="0F5018A4" w:rsidR="0063584C" w:rsidRPr="002D04BE" w:rsidRDefault="0063584C" w:rsidP="00E37FB7">
      <w:pPr>
        <w:pStyle w:val="Sansinterligne"/>
        <w:numPr>
          <w:ilvl w:val="0"/>
          <w:numId w:val="9"/>
        </w:numPr>
        <w:jc w:val="both"/>
        <w:rPr>
          <w:rFonts w:cstheme="minorHAnsi"/>
          <w:sz w:val="24"/>
          <w:szCs w:val="24"/>
        </w:rPr>
      </w:pPr>
      <w:r w:rsidRPr="002D04BE">
        <w:rPr>
          <w:rFonts w:cstheme="minorHAnsi"/>
          <w:sz w:val="24"/>
          <w:szCs w:val="24"/>
        </w:rPr>
        <w:t>Lettres d'</w:t>
      </w:r>
      <w:r w:rsidR="00B16521" w:rsidRPr="002D04BE">
        <w:rPr>
          <w:rFonts w:cstheme="minorHAnsi"/>
          <w:sz w:val="24"/>
          <w:szCs w:val="24"/>
        </w:rPr>
        <w:t>engagement</w:t>
      </w:r>
      <w:r w:rsidRPr="002D04BE">
        <w:rPr>
          <w:rFonts w:cstheme="minorHAnsi"/>
          <w:sz w:val="24"/>
          <w:szCs w:val="24"/>
        </w:rPr>
        <w:t xml:space="preserve"> </w:t>
      </w:r>
      <w:r w:rsidR="00B16521" w:rsidRPr="002D04BE">
        <w:rPr>
          <w:rFonts w:cstheme="minorHAnsi"/>
          <w:sz w:val="24"/>
          <w:szCs w:val="24"/>
        </w:rPr>
        <w:t xml:space="preserve">des établissements partenaires </w:t>
      </w:r>
      <w:r w:rsidR="00212FD3" w:rsidRPr="002D04BE">
        <w:rPr>
          <w:rFonts w:cstheme="minorHAnsi"/>
          <w:sz w:val="24"/>
          <w:szCs w:val="24"/>
        </w:rPr>
        <w:t>et autres institutions</w:t>
      </w:r>
      <w:r w:rsidRPr="002D04BE">
        <w:rPr>
          <w:rFonts w:cstheme="minorHAnsi"/>
          <w:sz w:val="24"/>
          <w:szCs w:val="24"/>
        </w:rPr>
        <w:t xml:space="preserve"> (</w:t>
      </w:r>
      <w:r w:rsidR="005E2330" w:rsidRPr="002D04BE">
        <w:rPr>
          <w:rFonts w:cstheme="minorHAnsi"/>
          <w:sz w:val="24"/>
          <w:szCs w:val="24"/>
        </w:rPr>
        <w:t>annexe 3)</w:t>
      </w:r>
      <w:r w:rsidR="004F18B3" w:rsidRPr="002D04BE">
        <w:rPr>
          <w:rFonts w:cstheme="minorHAnsi"/>
          <w:sz w:val="24"/>
          <w:szCs w:val="24"/>
        </w:rPr>
        <w:t>.</w:t>
      </w:r>
    </w:p>
    <w:p w14:paraId="6359B095" w14:textId="77777777" w:rsidR="0063584C" w:rsidRPr="002D04BE" w:rsidRDefault="0063584C" w:rsidP="00212FD3">
      <w:pPr>
        <w:pStyle w:val="Sansinterligne"/>
        <w:ind w:left="720"/>
        <w:jc w:val="both"/>
        <w:rPr>
          <w:rFonts w:cstheme="minorHAnsi"/>
          <w:sz w:val="24"/>
          <w:szCs w:val="24"/>
        </w:rPr>
      </w:pPr>
    </w:p>
    <w:p w14:paraId="17DBDB4A" w14:textId="16DDA6B2" w:rsidR="00AC4485" w:rsidRPr="002D04BE" w:rsidRDefault="007522F5" w:rsidP="00E37FB7">
      <w:pPr>
        <w:spacing w:after="0" w:line="240" w:lineRule="auto"/>
        <w:jc w:val="both"/>
        <w:rPr>
          <w:rFonts w:eastAsia="Times New Roman" w:cstheme="minorHAnsi"/>
          <w:sz w:val="24"/>
          <w:szCs w:val="24"/>
        </w:rPr>
      </w:pPr>
      <w:r w:rsidRPr="002D04BE">
        <w:rPr>
          <w:rFonts w:eastAsia="Times New Roman" w:cstheme="minorHAnsi"/>
          <w:sz w:val="24"/>
          <w:szCs w:val="24"/>
        </w:rPr>
        <w:t>Le formulaire de candidature et toutes les pièces constitutives du dossier doivent être rédigées en français</w:t>
      </w:r>
      <w:r w:rsidR="00071030">
        <w:rPr>
          <w:rFonts w:eastAsia="Times New Roman" w:cstheme="minorHAnsi"/>
          <w:sz w:val="24"/>
          <w:szCs w:val="24"/>
        </w:rPr>
        <w:t xml:space="preserve"> ou en anglais</w:t>
      </w:r>
      <w:r w:rsidRPr="002D04BE">
        <w:rPr>
          <w:rFonts w:eastAsia="Times New Roman" w:cstheme="minorHAnsi"/>
          <w:sz w:val="24"/>
          <w:szCs w:val="24"/>
        </w:rPr>
        <w:t>. L'absence ou la non-conformité de l'une d'entre elles entraînera automatiquement le rejet du dossier.</w:t>
      </w:r>
    </w:p>
    <w:p w14:paraId="568FED46" w14:textId="399E35C9" w:rsidR="00245582" w:rsidRPr="002D04BE" w:rsidRDefault="00AC4485"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Un établissement peut être porteur </w:t>
      </w:r>
      <w:r w:rsidR="00352A53" w:rsidRPr="002D04BE">
        <w:rPr>
          <w:rFonts w:eastAsia="Times New Roman" w:cstheme="minorHAnsi"/>
          <w:sz w:val="24"/>
          <w:szCs w:val="24"/>
        </w:rPr>
        <w:t>plusieurs</w:t>
      </w:r>
      <w:r w:rsidRPr="002D04BE">
        <w:rPr>
          <w:rFonts w:eastAsia="Times New Roman" w:cstheme="minorHAnsi"/>
          <w:sz w:val="24"/>
          <w:szCs w:val="24"/>
        </w:rPr>
        <w:t xml:space="preserve"> projets</w:t>
      </w:r>
      <w:r w:rsidR="00952322" w:rsidRPr="002D04BE">
        <w:rPr>
          <w:rFonts w:eastAsia="Times New Roman" w:cstheme="minorHAnsi"/>
          <w:sz w:val="24"/>
          <w:szCs w:val="24"/>
        </w:rPr>
        <w:t>,</w:t>
      </w:r>
      <w:r w:rsidRPr="002D04BE">
        <w:rPr>
          <w:rFonts w:eastAsia="Times New Roman" w:cstheme="minorHAnsi"/>
          <w:sz w:val="24"/>
          <w:szCs w:val="24"/>
        </w:rPr>
        <w:t xml:space="preserve"> </w:t>
      </w:r>
      <w:r w:rsidR="00952322" w:rsidRPr="002D04BE">
        <w:rPr>
          <w:rFonts w:eastAsia="Times New Roman" w:cstheme="minorHAnsi"/>
          <w:sz w:val="24"/>
          <w:szCs w:val="24"/>
        </w:rPr>
        <w:t>portant</w:t>
      </w:r>
      <w:r w:rsidRPr="002D04BE">
        <w:rPr>
          <w:rFonts w:eastAsia="Times New Roman" w:cstheme="minorHAnsi"/>
          <w:sz w:val="24"/>
          <w:szCs w:val="24"/>
        </w:rPr>
        <w:t xml:space="preserve"> sur différents thématiques</w:t>
      </w:r>
      <w:r w:rsidR="00952322" w:rsidRPr="002D04BE">
        <w:rPr>
          <w:rFonts w:eastAsia="Times New Roman" w:cstheme="minorHAnsi"/>
          <w:sz w:val="24"/>
          <w:szCs w:val="24"/>
        </w:rPr>
        <w:t xml:space="preserve"> et object</w:t>
      </w:r>
      <w:r w:rsidR="00212FD3" w:rsidRPr="002D04BE">
        <w:rPr>
          <w:rFonts w:eastAsia="Times New Roman" w:cstheme="minorHAnsi"/>
          <w:sz w:val="24"/>
          <w:szCs w:val="24"/>
        </w:rPr>
        <w:t>ifs</w:t>
      </w:r>
      <w:r w:rsidRPr="002D04BE">
        <w:rPr>
          <w:rFonts w:eastAsia="Times New Roman" w:cstheme="minorHAnsi"/>
          <w:sz w:val="24"/>
          <w:szCs w:val="24"/>
        </w:rPr>
        <w:t>.</w:t>
      </w:r>
    </w:p>
    <w:p w14:paraId="3193337F" w14:textId="34144C6C" w:rsidR="00AC4485" w:rsidRPr="002D04BE" w:rsidRDefault="00AC4485" w:rsidP="00E37FB7">
      <w:pPr>
        <w:spacing w:after="0" w:line="240" w:lineRule="auto"/>
        <w:jc w:val="both"/>
        <w:rPr>
          <w:rFonts w:eastAsia="Times New Roman" w:cstheme="minorHAnsi"/>
          <w:sz w:val="24"/>
          <w:szCs w:val="24"/>
        </w:rPr>
      </w:pPr>
    </w:p>
    <w:p w14:paraId="6AF0E20B" w14:textId="6DEFF5BE" w:rsidR="003418C1" w:rsidRPr="002D04BE" w:rsidRDefault="003418C1"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Point de contact pour toute question concernant le processus de candidature : </w:t>
      </w:r>
      <w:r w:rsidR="00212FD3" w:rsidRPr="002D04BE">
        <w:rPr>
          <w:rFonts w:cstheme="minorHAnsi"/>
          <w:sz w:val="24"/>
          <w:szCs w:val="24"/>
        </w:rPr>
        <w:t>eskoulios@alfr.md</w:t>
      </w:r>
    </w:p>
    <w:p w14:paraId="70EE7EAF" w14:textId="0ECE00C8" w:rsidR="003418C1" w:rsidRPr="002D04BE" w:rsidRDefault="003418C1" w:rsidP="00E37FB7">
      <w:pPr>
        <w:spacing w:after="0" w:line="240" w:lineRule="auto"/>
        <w:jc w:val="both"/>
        <w:rPr>
          <w:rFonts w:eastAsia="Times New Roman" w:cstheme="minorHAnsi"/>
          <w:sz w:val="24"/>
          <w:szCs w:val="24"/>
        </w:rPr>
      </w:pPr>
    </w:p>
    <w:p w14:paraId="3780BA75" w14:textId="023034E6"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lastRenderedPageBreak/>
        <w:t xml:space="preserve">5. Processus de </w:t>
      </w:r>
      <w:r w:rsidR="00A44C65" w:rsidRPr="002D04BE">
        <w:rPr>
          <w:rFonts w:asciiTheme="minorHAnsi" w:hAnsiTheme="minorHAnsi" w:cstheme="minorHAnsi"/>
        </w:rPr>
        <w:t>s</w:t>
      </w:r>
      <w:r w:rsidRPr="002D04BE">
        <w:rPr>
          <w:rFonts w:asciiTheme="minorHAnsi" w:hAnsiTheme="minorHAnsi" w:cstheme="minorHAnsi"/>
        </w:rPr>
        <w:t xml:space="preserve">élection et </w:t>
      </w:r>
      <w:r w:rsidR="00A44C65" w:rsidRPr="002D04BE">
        <w:rPr>
          <w:rFonts w:asciiTheme="minorHAnsi" w:hAnsiTheme="minorHAnsi" w:cstheme="minorHAnsi"/>
        </w:rPr>
        <w:t>critère</w:t>
      </w:r>
      <w:r w:rsidR="0006534F" w:rsidRPr="002D04BE">
        <w:rPr>
          <w:rFonts w:asciiTheme="minorHAnsi" w:hAnsiTheme="minorHAnsi" w:cstheme="minorHAnsi"/>
        </w:rPr>
        <w:t>s</w:t>
      </w:r>
      <w:r w:rsidR="00A44C65" w:rsidRPr="002D04BE">
        <w:rPr>
          <w:rFonts w:asciiTheme="minorHAnsi" w:hAnsiTheme="minorHAnsi" w:cstheme="minorHAnsi"/>
        </w:rPr>
        <w:t xml:space="preserve"> </w:t>
      </w:r>
      <w:r w:rsidRPr="002D04BE">
        <w:rPr>
          <w:rFonts w:asciiTheme="minorHAnsi" w:hAnsiTheme="minorHAnsi" w:cstheme="minorHAnsi"/>
        </w:rPr>
        <w:t>d'</w:t>
      </w:r>
      <w:r w:rsidR="00A44C65" w:rsidRPr="002D04BE">
        <w:rPr>
          <w:rFonts w:asciiTheme="minorHAnsi" w:hAnsiTheme="minorHAnsi" w:cstheme="minorHAnsi"/>
        </w:rPr>
        <w:t>é</w:t>
      </w:r>
      <w:r w:rsidRPr="002D04BE">
        <w:rPr>
          <w:rFonts w:asciiTheme="minorHAnsi" w:hAnsiTheme="minorHAnsi" w:cstheme="minorHAnsi"/>
        </w:rPr>
        <w:t>valuation</w:t>
      </w:r>
    </w:p>
    <w:p w14:paraId="79151B5B" w14:textId="77777777" w:rsidR="005E2330" w:rsidRPr="002D04BE" w:rsidRDefault="005E2330" w:rsidP="00E37FB7">
      <w:pPr>
        <w:pStyle w:val="Paragraphedeliste"/>
        <w:spacing w:after="0" w:line="240" w:lineRule="auto"/>
        <w:jc w:val="both"/>
        <w:rPr>
          <w:rFonts w:eastAsia="Times New Roman" w:cstheme="minorHAnsi"/>
          <w:sz w:val="24"/>
          <w:szCs w:val="24"/>
        </w:rPr>
      </w:pPr>
    </w:p>
    <w:p w14:paraId="32635281" w14:textId="55A2A7A2" w:rsidR="005E2330" w:rsidRPr="002D04BE" w:rsidRDefault="00F015FB" w:rsidP="00E37FB7">
      <w:pPr>
        <w:spacing w:after="0" w:line="240" w:lineRule="auto"/>
        <w:jc w:val="both"/>
        <w:rPr>
          <w:rFonts w:eastAsia="Times New Roman" w:cstheme="minorHAnsi"/>
          <w:sz w:val="24"/>
          <w:szCs w:val="24"/>
        </w:rPr>
      </w:pPr>
      <w:r w:rsidRPr="002D04BE">
        <w:rPr>
          <w:rFonts w:eastAsia="Times New Roman" w:cstheme="minorHAnsi"/>
          <w:sz w:val="24"/>
          <w:szCs w:val="24"/>
        </w:rPr>
        <w:t>Le</w:t>
      </w:r>
      <w:r w:rsidR="00212FD3" w:rsidRPr="002D04BE">
        <w:rPr>
          <w:rFonts w:eastAsia="Times New Roman" w:cstheme="minorHAnsi"/>
          <w:sz w:val="24"/>
          <w:szCs w:val="24"/>
        </w:rPr>
        <w:t>s</w:t>
      </w:r>
      <w:r w:rsidRPr="002D04BE">
        <w:rPr>
          <w:rFonts w:eastAsia="Times New Roman" w:cstheme="minorHAnsi"/>
          <w:sz w:val="24"/>
          <w:szCs w:val="24"/>
        </w:rPr>
        <w:t xml:space="preserve"> porteur</w:t>
      </w:r>
      <w:r w:rsidR="00212FD3" w:rsidRPr="002D04BE">
        <w:rPr>
          <w:rFonts w:eastAsia="Times New Roman" w:cstheme="minorHAnsi"/>
          <w:sz w:val="24"/>
          <w:szCs w:val="24"/>
        </w:rPr>
        <w:t>s</w:t>
      </w:r>
      <w:r w:rsidRPr="002D04BE">
        <w:rPr>
          <w:rFonts w:eastAsia="Times New Roman" w:cstheme="minorHAnsi"/>
          <w:sz w:val="24"/>
          <w:szCs w:val="24"/>
        </w:rPr>
        <w:t xml:space="preserve"> d</w:t>
      </w:r>
      <w:r w:rsidR="00212FD3" w:rsidRPr="002D04BE">
        <w:rPr>
          <w:rFonts w:eastAsia="Times New Roman" w:cstheme="minorHAnsi"/>
          <w:sz w:val="24"/>
          <w:szCs w:val="24"/>
        </w:rPr>
        <w:t>e</w:t>
      </w:r>
      <w:r w:rsidRPr="002D04BE">
        <w:rPr>
          <w:rFonts w:eastAsia="Times New Roman" w:cstheme="minorHAnsi"/>
          <w:sz w:val="24"/>
          <w:szCs w:val="24"/>
        </w:rPr>
        <w:t xml:space="preserve"> projet</w:t>
      </w:r>
      <w:r w:rsidR="00212FD3" w:rsidRPr="002D04BE">
        <w:rPr>
          <w:rFonts w:eastAsia="Times New Roman" w:cstheme="minorHAnsi"/>
          <w:sz w:val="24"/>
          <w:szCs w:val="24"/>
        </w:rPr>
        <w:t>s</w:t>
      </w:r>
      <w:r w:rsidRPr="002D04BE">
        <w:rPr>
          <w:rFonts w:eastAsia="Times New Roman" w:cstheme="minorHAnsi"/>
          <w:sz w:val="24"/>
          <w:szCs w:val="24"/>
        </w:rPr>
        <w:t xml:space="preserve"> sélectionné</w:t>
      </w:r>
      <w:r w:rsidR="00212FD3" w:rsidRPr="002D04BE">
        <w:rPr>
          <w:rFonts w:eastAsia="Times New Roman" w:cstheme="minorHAnsi"/>
          <w:sz w:val="24"/>
          <w:szCs w:val="24"/>
        </w:rPr>
        <w:t>s</w:t>
      </w:r>
      <w:r w:rsidRPr="002D04BE">
        <w:rPr>
          <w:rFonts w:eastAsia="Times New Roman" w:cstheme="minorHAnsi"/>
          <w:sz w:val="24"/>
          <w:szCs w:val="24"/>
        </w:rPr>
        <w:t xml:space="preserve"> se verr</w:t>
      </w:r>
      <w:r w:rsidR="00212FD3" w:rsidRPr="002D04BE">
        <w:rPr>
          <w:rFonts w:eastAsia="Times New Roman" w:cstheme="minorHAnsi"/>
          <w:sz w:val="24"/>
          <w:szCs w:val="24"/>
        </w:rPr>
        <w:t>ont</w:t>
      </w:r>
      <w:r w:rsidRPr="002D04BE">
        <w:rPr>
          <w:rFonts w:eastAsia="Times New Roman" w:cstheme="minorHAnsi"/>
          <w:sz w:val="24"/>
          <w:szCs w:val="24"/>
        </w:rPr>
        <w:t xml:space="preserve"> attribuer </w:t>
      </w:r>
      <w:r w:rsidR="003F68F6">
        <w:rPr>
          <w:rFonts w:eastAsia="Times New Roman" w:cstheme="minorHAnsi"/>
          <w:sz w:val="24"/>
          <w:szCs w:val="24"/>
        </w:rPr>
        <w:t xml:space="preserve">des </w:t>
      </w:r>
      <w:r w:rsidR="00212FD3" w:rsidRPr="002D04BE">
        <w:rPr>
          <w:rFonts w:eastAsia="Times New Roman" w:cstheme="minorHAnsi"/>
          <w:sz w:val="24"/>
          <w:szCs w:val="24"/>
        </w:rPr>
        <w:t>financements</w:t>
      </w:r>
      <w:r w:rsidRPr="002D04BE">
        <w:rPr>
          <w:rFonts w:eastAsia="Times New Roman" w:cstheme="minorHAnsi"/>
          <w:sz w:val="24"/>
          <w:szCs w:val="24"/>
        </w:rPr>
        <w:t xml:space="preserve"> en fonction des caractéristiques d</w:t>
      </w:r>
      <w:r w:rsidR="00212FD3" w:rsidRPr="002D04BE">
        <w:rPr>
          <w:rFonts w:eastAsia="Times New Roman" w:cstheme="minorHAnsi"/>
          <w:sz w:val="24"/>
          <w:szCs w:val="24"/>
        </w:rPr>
        <w:t>e leur</w:t>
      </w:r>
      <w:r w:rsidRPr="002D04BE">
        <w:rPr>
          <w:rFonts w:eastAsia="Times New Roman" w:cstheme="minorHAnsi"/>
          <w:sz w:val="24"/>
          <w:szCs w:val="24"/>
        </w:rPr>
        <w:t xml:space="preserve"> projet noté</w:t>
      </w:r>
      <w:r w:rsidR="00212FD3" w:rsidRPr="002D04BE">
        <w:rPr>
          <w:rFonts w:eastAsia="Times New Roman" w:cstheme="minorHAnsi"/>
          <w:sz w:val="24"/>
          <w:szCs w:val="24"/>
        </w:rPr>
        <w:t>s</w:t>
      </w:r>
      <w:r w:rsidRPr="002D04BE">
        <w:rPr>
          <w:rFonts w:eastAsia="Times New Roman" w:cstheme="minorHAnsi"/>
          <w:sz w:val="24"/>
          <w:szCs w:val="24"/>
        </w:rPr>
        <w:t xml:space="preserve"> selon 8 critères d’évaluation (annexe 4) :</w:t>
      </w:r>
    </w:p>
    <w:p w14:paraId="7734FA7A" w14:textId="77777777"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Pertinence et cohérence du projet </w:t>
      </w:r>
    </w:p>
    <w:p w14:paraId="5130C847" w14:textId="4183103C"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Valeur ajoutée et impacts attendus </w:t>
      </w:r>
    </w:p>
    <w:p w14:paraId="69B4EF15" w14:textId="547655B6"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Capacité et engagement des partenaires </w:t>
      </w:r>
    </w:p>
    <w:p w14:paraId="37C90F0C" w14:textId="075BB96B"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Faisabilité technique et organisationnelle </w:t>
      </w:r>
    </w:p>
    <w:p w14:paraId="07908702" w14:textId="3FD7A050"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Aspect financier </w:t>
      </w:r>
    </w:p>
    <w:p w14:paraId="3A6E3601" w14:textId="53409AC8"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Dimension interculturelle et linguistique </w:t>
      </w:r>
    </w:p>
    <w:p w14:paraId="61938C55" w14:textId="0CFF332E"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Contribution à des objectifs transversaux </w:t>
      </w:r>
      <w:r w:rsidR="005557C6" w:rsidRPr="002D04BE">
        <w:rPr>
          <w:rFonts w:cstheme="minorHAnsi"/>
          <w:sz w:val="24"/>
          <w:szCs w:val="24"/>
        </w:rPr>
        <w:t>(dont prise en compte de l’égalité de genres et développement durable)</w:t>
      </w:r>
    </w:p>
    <w:p w14:paraId="75920B7A" w14:textId="54853011"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Exposé oral devant le comité de pilotage</w:t>
      </w:r>
      <w:r w:rsidR="005557C6" w:rsidRPr="002D04BE">
        <w:rPr>
          <w:rFonts w:cstheme="minorHAnsi"/>
          <w:sz w:val="24"/>
          <w:szCs w:val="24"/>
        </w:rPr>
        <w:t>.</w:t>
      </w:r>
    </w:p>
    <w:p w14:paraId="700C255D" w14:textId="77777777" w:rsidR="004A583D" w:rsidRPr="002D04BE" w:rsidRDefault="004A583D" w:rsidP="00E37FB7">
      <w:pPr>
        <w:pStyle w:val="Sansinterligne"/>
        <w:jc w:val="both"/>
        <w:rPr>
          <w:rFonts w:cstheme="minorHAnsi"/>
          <w:sz w:val="24"/>
          <w:szCs w:val="24"/>
        </w:rPr>
      </w:pPr>
    </w:p>
    <w:p w14:paraId="1EE51CEC" w14:textId="32E17E02" w:rsidR="004A583D" w:rsidRPr="002D04BE" w:rsidRDefault="004A583D"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L’évaluation </w:t>
      </w:r>
      <w:r w:rsidR="005557C6" w:rsidRPr="002D04BE">
        <w:rPr>
          <w:rFonts w:eastAsia="Times New Roman" w:cstheme="minorHAnsi"/>
          <w:sz w:val="24"/>
          <w:szCs w:val="24"/>
        </w:rPr>
        <w:t xml:space="preserve">préalable </w:t>
      </w:r>
      <w:r w:rsidRPr="002D04BE">
        <w:rPr>
          <w:rFonts w:eastAsia="Times New Roman" w:cstheme="minorHAnsi"/>
          <w:sz w:val="24"/>
          <w:szCs w:val="24"/>
        </w:rPr>
        <w:t xml:space="preserve">de chaque dossier sera assurée par deux experts d’un consortium sélectionné par l’Ambassade de </w:t>
      </w:r>
      <w:r w:rsidR="002B74CA">
        <w:rPr>
          <w:rFonts w:eastAsia="Times New Roman" w:cstheme="minorHAnsi"/>
          <w:sz w:val="24"/>
          <w:szCs w:val="24"/>
        </w:rPr>
        <w:t>France et l’Alliance française de Moldavie</w:t>
      </w:r>
      <w:r w:rsidRPr="002D04BE">
        <w:rPr>
          <w:rFonts w:eastAsia="Times New Roman" w:cstheme="minorHAnsi"/>
          <w:sz w:val="24"/>
          <w:szCs w:val="24"/>
        </w:rPr>
        <w:t xml:space="preserve"> ; chacun remettra son rapport d’évaluation au comité de pilotage qui aura en charge la sélection des dossiers éligibles au </w:t>
      </w:r>
      <w:r w:rsidR="00952322" w:rsidRPr="002D04BE">
        <w:rPr>
          <w:rFonts w:eastAsia="Times New Roman" w:cstheme="minorHAnsi"/>
          <w:sz w:val="24"/>
          <w:szCs w:val="24"/>
        </w:rPr>
        <w:t>financement.</w:t>
      </w:r>
    </w:p>
    <w:p w14:paraId="046E8CFB" w14:textId="76BFF3F3" w:rsidR="009C5A47" w:rsidRPr="002D04BE" w:rsidRDefault="005557C6" w:rsidP="00E37FB7">
      <w:pPr>
        <w:spacing w:after="0" w:line="240" w:lineRule="auto"/>
        <w:rPr>
          <w:rFonts w:eastAsia="Times New Roman" w:cstheme="minorHAnsi"/>
          <w:sz w:val="24"/>
          <w:szCs w:val="24"/>
        </w:rPr>
      </w:pPr>
      <w:r w:rsidRPr="002D04BE">
        <w:rPr>
          <w:rFonts w:eastAsia="Times New Roman" w:cstheme="minorHAnsi"/>
          <w:sz w:val="24"/>
          <w:szCs w:val="24"/>
        </w:rPr>
        <w:t>C</w:t>
      </w:r>
      <w:r w:rsidR="009C5A47" w:rsidRPr="002D04BE">
        <w:rPr>
          <w:rFonts w:eastAsia="Times New Roman" w:cstheme="minorHAnsi"/>
          <w:sz w:val="24"/>
          <w:szCs w:val="24"/>
        </w:rPr>
        <w:t>haque responsable de projet sera informé directement par courriel</w:t>
      </w:r>
      <w:r w:rsidRPr="002D04BE">
        <w:rPr>
          <w:rFonts w:eastAsia="Times New Roman" w:cstheme="minorHAnsi"/>
          <w:sz w:val="24"/>
          <w:szCs w:val="24"/>
        </w:rPr>
        <w:t xml:space="preserve"> des résultats obtenus</w:t>
      </w:r>
      <w:r w:rsidR="009C5A47" w:rsidRPr="002D04BE">
        <w:rPr>
          <w:rFonts w:eastAsia="Times New Roman" w:cstheme="minorHAnsi"/>
          <w:sz w:val="24"/>
          <w:szCs w:val="24"/>
        </w:rPr>
        <w:t>.</w:t>
      </w:r>
    </w:p>
    <w:p w14:paraId="6A601E12" w14:textId="04A4A85B" w:rsidR="009C5A47" w:rsidRPr="002D04BE" w:rsidRDefault="009C5A47" w:rsidP="00E37FB7">
      <w:pPr>
        <w:pStyle w:val="Sansinterligne"/>
        <w:jc w:val="both"/>
        <w:rPr>
          <w:rFonts w:cstheme="minorHAnsi"/>
          <w:sz w:val="24"/>
          <w:szCs w:val="24"/>
        </w:rPr>
      </w:pPr>
    </w:p>
    <w:p w14:paraId="3BDB5B8A" w14:textId="77777777" w:rsidR="004F18B3" w:rsidRPr="002D04BE" w:rsidRDefault="004F18B3" w:rsidP="00E37FB7">
      <w:pPr>
        <w:pStyle w:val="Sansinterligne"/>
        <w:jc w:val="both"/>
        <w:rPr>
          <w:rFonts w:cstheme="minorHAnsi"/>
          <w:sz w:val="24"/>
          <w:szCs w:val="24"/>
        </w:rPr>
      </w:pPr>
    </w:p>
    <w:p w14:paraId="3201502D" w14:textId="1E2DBB1B" w:rsidR="00A44C65" w:rsidRPr="002D04BE" w:rsidRDefault="00A44C65"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6. </w:t>
      </w:r>
      <w:r w:rsidR="00691C80" w:rsidRPr="002D04BE">
        <w:rPr>
          <w:rFonts w:asciiTheme="minorHAnsi" w:hAnsiTheme="minorHAnsi" w:cstheme="minorHAnsi"/>
        </w:rPr>
        <w:t>Mise en place et suivi des projets</w:t>
      </w:r>
    </w:p>
    <w:p w14:paraId="5B6FC7C2" w14:textId="6A4F4C38" w:rsidR="005F7C0C" w:rsidRPr="002D04BE" w:rsidRDefault="005F7C0C" w:rsidP="00E37FB7">
      <w:pPr>
        <w:spacing w:after="0" w:line="240" w:lineRule="auto"/>
        <w:rPr>
          <w:rFonts w:cstheme="minorHAnsi"/>
        </w:rPr>
      </w:pPr>
    </w:p>
    <w:p w14:paraId="22218C61" w14:textId="6953849D" w:rsidR="008C2258" w:rsidRPr="002D04BE" w:rsidRDefault="008C2258" w:rsidP="00E37FB7">
      <w:pPr>
        <w:spacing w:after="0" w:line="240" w:lineRule="auto"/>
        <w:jc w:val="both"/>
        <w:rPr>
          <w:rFonts w:eastAsia="Times New Roman" w:cstheme="minorHAnsi"/>
          <w:sz w:val="24"/>
          <w:szCs w:val="24"/>
        </w:rPr>
      </w:pPr>
      <w:r w:rsidRPr="002D04BE">
        <w:rPr>
          <w:rFonts w:eastAsia="Times New Roman" w:cstheme="minorHAnsi"/>
          <w:sz w:val="24"/>
          <w:szCs w:val="24"/>
        </w:rPr>
        <w:t>Le financement des projets sélectionnés</w:t>
      </w:r>
      <w:r w:rsidR="00957E6F" w:rsidRPr="002D04BE">
        <w:rPr>
          <w:rFonts w:eastAsia="Times New Roman" w:cstheme="minorHAnsi"/>
          <w:sz w:val="24"/>
          <w:szCs w:val="24"/>
        </w:rPr>
        <w:t xml:space="preserve"> </w:t>
      </w:r>
      <w:r w:rsidRPr="002D04BE">
        <w:rPr>
          <w:rFonts w:eastAsia="Times New Roman" w:cstheme="minorHAnsi"/>
          <w:sz w:val="24"/>
          <w:szCs w:val="24"/>
        </w:rPr>
        <w:t>sera mis en place à travers une convention conclue entre l'</w:t>
      </w:r>
      <w:r w:rsidR="00957E6F" w:rsidRPr="002D04BE">
        <w:rPr>
          <w:rFonts w:eastAsia="Times New Roman" w:cstheme="minorHAnsi"/>
          <w:sz w:val="24"/>
          <w:szCs w:val="24"/>
        </w:rPr>
        <w:t>Alliance française de Moldavie</w:t>
      </w:r>
      <w:r w:rsidRPr="002D04BE">
        <w:rPr>
          <w:rFonts w:eastAsia="Times New Roman" w:cstheme="minorHAnsi"/>
          <w:sz w:val="24"/>
          <w:szCs w:val="24"/>
        </w:rPr>
        <w:t xml:space="preserve"> et l’établissement porteu</w:t>
      </w:r>
      <w:r w:rsidR="00957E6F" w:rsidRPr="002D04BE">
        <w:rPr>
          <w:rFonts w:eastAsia="Times New Roman" w:cstheme="minorHAnsi"/>
          <w:sz w:val="24"/>
          <w:szCs w:val="24"/>
        </w:rPr>
        <w:t>r</w:t>
      </w:r>
      <w:r w:rsidRPr="002D04BE">
        <w:rPr>
          <w:rFonts w:eastAsia="Times New Roman" w:cstheme="minorHAnsi"/>
          <w:sz w:val="24"/>
          <w:szCs w:val="24"/>
        </w:rPr>
        <w:t xml:space="preserve"> du projet</w:t>
      </w:r>
      <w:r w:rsidR="00352A53" w:rsidRPr="002D04BE">
        <w:rPr>
          <w:rFonts w:eastAsia="Times New Roman" w:cstheme="minorHAnsi"/>
          <w:sz w:val="24"/>
          <w:szCs w:val="24"/>
        </w:rPr>
        <w:t>.</w:t>
      </w:r>
    </w:p>
    <w:p w14:paraId="1AEB9B4B" w14:textId="5A0D1AA0" w:rsidR="003C3063" w:rsidRPr="002D04BE" w:rsidRDefault="008C2258"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La gestion </w:t>
      </w:r>
      <w:r w:rsidR="003C3063" w:rsidRPr="002D04BE">
        <w:rPr>
          <w:rFonts w:eastAsia="Times New Roman" w:cstheme="minorHAnsi"/>
          <w:sz w:val="24"/>
          <w:szCs w:val="24"/>
        </w:rPr>
        <w:t xml:space="preserve">des financements des activités sera assurée par l’Alliance française de Moldavie ; les paiements seront effectués sur présentation de factures et autres justificatifs dans la limite des financements </w:t>
      </w:r>
      <w:r w:rsidR="00375611" w:rsidRPr="002D04BE">
        <w:rPr>
          <w:rFonts w:eastAsia="Times New Roman" w:cstheme="minorHAnsi"/>
          <w:sz w:val="24"/>
          <w:szCs w:val="24"/>
        </w:rPr>
        <w:t xml:space="preserve">prévisionnels </w:t>
      </w:r>
      <w:r w:rsidR="003C3063" w:rsidRPr="002D04BE">
        <w:rPr>
          <w:rFonts w:eastAsia="Times New Roman" w:cstheme="minorHAnsi"/>
          <w:sz w:val="24"/>
          <w:szCs w:val="24"/>
        </w:rPr>
        <w:t>accordés.</w:t>
      </w:r>
    </w:p>
    <w:p w14:paraId="364F942B" w14:textId="77777777" w:rsidR="004F18B3" w:rsidRPr="002D04BE" w:rsidRDefault="004F18B3" w:rsidP="00E37FB7">
      <w:pPr>
        <w:spacing w:after="0" w:line="240" w:lineRule="auto"/>
        <w:jc w:val="both"/>
        <w:rPr>
          <w:rFonts w:eastAsia="Times New Roman" w:cstheme="minorHAnsi"/>
          <w:sz w:val="24"/>
          <w:szCs w:val="24"/>
        </w:rPr>
      </w:pPr>
    </w:p>
    <w:p w14:paraId="5E597EEC" w14:textId="71459062" w:rsidR="00957E6F" w:rsidRPr="002D04BE" w:rsidRDefault="008C2258"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Le suivi des projets est assuré </w:t>
      </w:r>
      <w:r w:rsidR="00957E6F" w:rsidRPr="002D04BE">
        <w:rPr>
          <w:rFonts w:eastAsia="Times New Roman" w:cstheme="minorHAnsi"/>
          <w:sz w:val="24"/>
          <w:szCs w:val="24"/>
        </w:rPr>
        <w:t xml:space="preserve">par </w:t>
      </w:r>
      <w:r w:rsidR="002D04BE" w:rsidRPr="002D04BE">
        <w:rPr>
          <w:rFonts w:eastAsia="Times New Roman" w:cstheme="minorHAnsi"/>
          <w:sz w:val="24"/>
          <w:szCs w:val="24"/>
        </w:rPr>
        <w:t xml:space="preserve">les </w:t>
      </w:r>
      <w:r w:rsidR="00957E6F" w:rsidRPr="002D04BE">
        <w:rPr>
          <w:rFonts w:eastAsia="Times New Roman" w:cstheme="minorHAnsi"/>
          <w:sz w:val="24"/>
          <w:szCs w:val="24"/>
        </w:rPr>
        <w:t>deux experts d</w:t>
      </w:r>
      <w:r w:rsidR="002D04BE" w:rsidRPr="002D04BE">
        <w:rPr>
          <w:rFonts w:eastAsia="Times New Roman" w:cstheme="minorHAnsi"/>
          <w:sz w:val="24"/>
          <w:szCs w:val="24"/>
        </w:rPr>
        <w:t>u</w:t>
      </w:r>
      <w:r w:rsidR="00957E6F" w:rsidRPr="002D04BE">
        <w:rPr>
          <w:rFonts w:eastAsia="Times New Roman" w:cstheme="minorHAnsi"/>
          <w:sz w:val="24"/>
          <w:szCs w:val="24"/>
        </w:rPr>
        <w:t xml:space="preserve"> consortium sélectionné par l’Ambassade de </w:t>
      </w:r>
      <w:r w:rsidR="002D04BE" w:rsidRPr="002D04BE">
        <w:rPr>
          <w:rFonts w:eastAsia="Times New Roman" w:cstheme="minorHAnsi"/>
          <w:sz w:val="24"/>
          <w:szCs w:val="24"/>
        </w:rPr>
        <w:t>France et par l'Alliance française de Moldavie</w:t>
      </w:r>
      <w:r w:rsidR="00957E6F" w:rsidRPr="002D04BE">
        <w:rPr>
          <w:rFonts w:eastAsia="Times New Roman" w:cstheme="minorHAnsi"/>
          <w:sz w:val="24"/>
          <w:szCs w:val="24"/>
        </w:rPr>
        <w:t>.</w:t>
      </w:r>
    </w:p>
    <w:p w14:paraId="553A8DAE" w14:textId="77777777" w:rsidR="003C3063" w:rsidRPr="002D04BE" w:rsidRDefault="003C3063" w:rsidP="003C3063">
      <w:pPr>
        <w:pStyle w:val="Sansinterligne"/>
        <w:jc w:val="both"/>
        <w:rPr>
          <w:rFonts w:cstheme="minorHAnsi"/>
          <w:sz w:val="24"/>
          <w:szCs w:val="24"/>
        </w:rPr>
      </w:pPr>
      <w:r w:rsidRPr="002D04BE">
        <w:rPr>
          <w:rFonts w:cstheme="minorHAnsi"/>
          <w:sz w:val="24"/>
          <w:szCs w:val="24"/>
        </w:rPr>
        <w:t>Les porteurs de projets s’engagent à répondre aux sollicitations des experts et du comité de pilotage durant le déroulement du projet.</w:t>
      </w:r>
    </w:p>
    <w:p w14:paraId="175013F3" w14:textId="2D43321B" w:rsidR="003C3063" w:rsidRPr="002D04BE" w:rsidRDefault="003C3063" w:rsidP="003C3063">
      <w:pPr>
        <w:pStyle w:val="Sansinterligne"/>
        <w:jc w:val="both"/>
        <w:rPr>
          <w:rFonts w:cstheme="minorHAnsi"/>
          <w:sz w:val="24"/>
          <w:szCs w:val="24"/>
        </w:rPr>
      </w:pPr>
      <w:r w:rsidRPr="002D04BE">
        <w:rPr>
          <w:rFonts w:cstheme="minorHAnsi"/>
          <w:sz w:val="24"/>
          <w:szCs w:val="24"/>
        </w:rPr>
        <w:t>Les deux experts rencontreront les différents porteurs (décembre et février) dans le cadre du soutien au projet.</w:t>
      </w:r>
    </w:p>
    <w:p w14:paraId="73852071" w14:textId="77777777" w:rsidR="003C3063" w:rsidRPr="002D04BE" w:rsidRDefault="003C3063" w:rsidP="00E37FB7">
      <w:pPr>
        <w:spacing w:after="0" w:line="240" w:lineRule="auto"/>
        <w:jc w:val="both"/>
        <w:rPr>
          <w:rFonts w:eastAsia="Times New Roman" w:cstheme="minorHAnsi"/>
          <w:sz w:val="24"/>
          <w:szCs w:val="24"/>
        </w:rPr>
      </w:pPr>
    </w:p>
    <w:p w14:paraId="59689128" w14:textId="2E8FD9D9" w:rsidR="009970F0" w:rsidRPr="002D04BE" w:rsidRDefault="003C3063"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Les porteurs de </w:t>
      </w:r>
      <w:r w:rsidR="00352A53" w:rsidRPr="002D04BE">
        <w:rPr>
          <w:rFonts w:eastAsia="Times New Roman" w:cstheme="minorHAnsi"/>
          <w:sz w:val="24"/>
          <w:szCs w:val="24"/>
        </w:rPr>
        <w:t>projets</w:t>
      </w:r>
      <w:r w:rsidRPr="002D04BE">
        <w:rPr>
          <w:rFonts w:eastAsia="Times New Roman" w:cstheme="minorHAnsi"/>
          <w:sz w:val="24"/>
          <w:szCs w:val="24"/>
        </w:rPr>
        <w:t xml:space="preserve"> devront impérativement faire mention du soutien du Ministère de l'Europe et des Affaires étrangères français (financé par le projet FEF-R « Coopération universitaire franco-moldave ») dans toutes leurs actions de communication lié aux projets.</w:t>
      </w:r>
    </w:p>
    <w:p w14:paraId="5CCA63C2" w14:textId="77777777" w:rsidR="003C3063" w:rsidRPr="002D04BE" w:rsidRDefault="003C3063" w:rsidP="00E37FB7">
      <w:pPr>
        <w:spacing w:after="0" w:line="240" w:lineRule="auto"/>
        <w:jc w:val="both"/>
        <w:rPr>
          <w:rFonts w:eastAsia="Times New Roman" w:cstheme="minorHAnsi"/>
          <w:sz w:val="24"/>
          <w:szCs w:val="24"/>
        </w:rPr>
      </w:pPr>
    </w:p>
    <w:p w14:paraId="52F955DF" w14:textId="0936C72F" w:rsidR="009970F0" w:rsidRPr="002D04BE" w:rsidRDefault="003C3063"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Les </w:t>
      </w:r>
      <w:r w:rsidR="009970F0" w:rsidRPr="002D04BE">
        <w:rPr>
          <w:rFonts w:eastAsia="Times New Roman" w:cstheme="minorHAnsi"/>
          <w:sz w:val="24"/>
          <w:szCs w:val="24"/>
        </w:rPr>
        <w:t>rapport</w:t>
      </w:r>
      <w:r w:rsidRPr="002D04BE">
        <w:rPr>
          <w:rFonts w:eastAsia="Times New Roman" w:cstheme="minorHAnsi"/>
          <w:sz w:val="24"/>
          <w:szCs w:val="24"/>
        </w:rPr>
        <w:t>s</w:t>
      </w:r>
      <w:r w:rsidR="009970F0" w:rsidRPr="002D04BE">
        <w:rPr>
          <w:rFonts w:eastAsia="Times New Roman" w:cstheme="minorHAnsi"/>
          <w:sz w:val="24"/>
          <w:szCs w:val="24"/>
        </w:rPr>
        <w:t xml:space="preserve"> </w:t>
      </w:r>
      <w:r w:rsidR="00952322" w:rsidRPr="002D04BE">
        <w:rPr>
          <w:rFonts w:eastAsia="Times New Roman" w:cstheme="minorHAnsi"/>
          <w:sz w:val="24"/>
          <w:szCs w:val="24"/>
        </w:rPr>
        <w:t>des activités réalisées</w:t>
      </w:r>
      <w:r w:rsidR="009970F0" w:rsidRPr="002D04BE">
        <w:rPr>
          <w:rFonts w:eastAsia="Times New Roman" w:cstheme="minorHAnsi"/>
          <w:sz w:val="24"/>
          <w:szCs w:val="24"/>
        </w:rPr>
        <w:t xml:space="preserve"> ser</w:t>
      </w:r>
      <w:r w:rsidRPr="002D04BE">
        <w:rPr>
          <w:rFonts w:eastAsia="Times New Roman" w:cstheme="minorHAnsi"/>
          <w:sz w:val="24"/>
          <w:szCs w:val="24"/>
        </w:rPr>
        <w:t>ont</w:t>
      </w:r>
      <w:r w:rsidR="009970F0" w:rsidRPr="002D04BE">
        <w:rPr>
          <w:rFonts w:eastAsia="Times New Roman" w:cstheme="minorHAnsi"/>
          <w:sz w:val="24"/>
          <w:szCs w:val="24"/>
        </w:rPr>
        <w:t xml:space="preserve"> </w:t>
      </w:r>
      <w:r w:rsidRPr="002D04BE">
        <w:rPr>
          <w:rFonts w:eastAsia="Times New Roman" w:cstheme="minorHAnsi"/>
          <w:sz w:val="24"/>
          <w:szCs w:val="24"/>
        </w:rPr>
        <w:t>transmis</w:t>
      </w:r>
      <w:r w:rsidR="009970F0" w:rsidRPr="002D04BE">
        <w:rPr>
          <w:rFonts w:eastAsia="Times New Roman" w:cstheme="minorHAnsi"/>
          <w:sz w:val="24"/>
          <w:szCs w:val="24"/>
        </w:rPr>
        <w:t xml:space="preserve"> à l'Alliance française de Moldavie au plus tard deux semaines après la date de fin du projet.</w:t>
      </w:r>
    </w:p>
    <w:p w14:paraId="45E36C26" w14:textId="1E2DA0A5" w:rsidR="003C3063" w:rsidRPr="002D04BE" w:rsidRDefault="003C3063" w:rsidP="003C3063">
      <w:pPr>
        <w:spacing w:after="0" w:line="240" w:lineRule="auto"/>
        <w:jc w:val="both"/>
        <w:rPr>
          <w:rFonts w:eastAsia="Times New Roman" w:cstheme="minorHAnsi"/>
          <w:sz w:val="24"/>
          <w:szCs w:val="24"/>
        </w:rPr>
      </w:pPr>
      <w:r w:rsidRPr="002D04BE">
        <w:rPr>
          <w:rFonts w:eastAsia="Times New Roman" w:cstheme="minorHAnsi"/>
          <w:sz w:val="24"/>
          <w:szCs w:val="24"/>
        </w:rPr>
        <w:t xml:space="preserve">Les rapports feront </w:t>
      </w:r>
      <w:r w:rsidR="002D04BE" w:rsidRPr="002D04BE">
        <w:rPr>
          <w:rFonts w:eastAsia="Times New Roman" w:cstheme="minorHAnsi"/>
          <w:sz w:val="24"/>
          <w:szCs w:val="24"/>
        </w:rPr>
        <w:t xml:space="preserve">également </w:t>
      </w:r>
      <w:r w:rsidRPr="002D04BE">
        <w:rPr>
          <w:rFonts w:eastAsia="Times New Roman" w:cstheme="minorHAnsi"/>
          <w:sz w:val="24"/>
          <w:szCs w:val="24"/>
        </w:rPr>
        <w:t>l’objet d’une communication orale auprès du comité de pilotage courant mai.</w:t>
      </w:r>
    </w:p>
    <w:p w14:paraId="4C848D6B" w14:textId="52B9A803" w:rsidR="000878C3" w:rsidRDefault="000878C3" w:rsidP="00E37FB7">
      <w:pPr>
        <w:spacing w:after="0" w:line="240" w:lineRule="auto"/>
        <w:jc w:val="both"/>
        <w:rPr>
          <w:rFonts w:eastAsia="Times New Roman" w:cstheme="minorHAnsi"/>
          <w:sz w:val="24"/>
          <w:szCs w:val="24"/>
        </w:rPr>
      </w:pPr>
      <w:r w:rsidRPr="002D04BE">
        <w:rPr>
          <w:rFonts w:eastAsia="Times New Roman" w:cstheme="minorHAnsi"/>
          <w:sz w:val="24"/>
          <w:szCs w:val="24"/>
        </w:rPr>
        <w:lastRenderedPageBreak/>
        <w:t>L’évaluation finale du succès et impact des projets cherche à :</w:t>
      </w:r>
    </w:p>
    <w:p w14:paraId="3AC139B5" w14:textId="77777777" w:rsidR="007845D9" w:rsidRPr="002D04BE" w:rsidRDefault="007845D9" w:rsidP="00E37FB7">
      <w:pPr>
        <w:spacing w:after="0" w:line="240" w:lineRule="auto"/>
        <w:jc w:val="both"/>
        <w:rPr>
          <w:rFonts w:eastAsia="Times New Roman" w:cstheme="minorHAnsi"/>
          <w:sz w:val="24"/>
          <w:szCs w:val="24"/>
        </w:rPr>
      </w:pPr>
    </w:p>
    <w:p w14:paraId="14321C9D" w14:textId="77777777" w:rsidR="000878C3" w:rsidRPr="002D04BE" w:rsidRDefault="000878C3" w:rsidP="00E37FB7">
      <w:pPr>
        <w:pStyle w:val="NormalWeb"/>
        <w:numPr>
          <w:ilvl w:val="0"/>
          <w:numId w:val="30"/>
        </w:numPr>
        <w:spacing w:before="0" w:beforeAutospacing="0" w:after="0" w:afterAutospacing="0"/>
        <w:rPr>
          <w:rFonts w:asciiTheme="minorHAnsi" w:hAnsiTheme="minorHAnsi" w:cstheme="minorHAnsi"/>
          <w:color w:val="000000"/>
        </w:rPr>
      </w:pPr>
      <w:r w:rsidRPr="002D04BE">
        <w:rPr>
          <w:rFonts w:asciiTheme="minorHAnsi" w:hAnsiTheme="minorHAnsi" w:cstheme="minorHAnsi"/>
          <w:color w:val="000000"/>
        </w:rPr>
        <w:t>Mesurer l’efficacité du projet par rapport aux objectifs initiaux.</w:t>
      </w:r>
    </w:p>
    <w:p w14:paraId="6180653C" w14:textId="77777777" w:rsidR="000878C3" w:rsidRPr="002D04BE" w:rsidRDefault="000878C3" w:rsidP="00E37FB7">
      <w:pPr>
        <w:pStyle w:val="NormalWeb"/>
        <w:numPr>
          <w:ilvl w:val="0"/>
          <w:numId w:val="30"/>
        </w:numPr>
        <w:spacing w:before="0" w:beforeAutospacing="0" w:after="0" w:afterAutospacing="0"/>
        <w:rPr>
          <w:rFonts w:asciiTheme="minorHAnsi" w:hAnsiTheme="minorHAnsi" w:cstheme="minorHAnsi"/>
          <w:color w:val="000000"/>
        </w:rPr>
      </w:pPr>
      <w:r w:rsidRPr="002D04BE">
        <w:rPr>
          <w:rFonts w:asciiTheme="minorHAnsi" w:hAnsiTheme="minorHAnsi" w:cstheme="minorHAnsi"/>
          <w:color w:val="000000"/>
        </w:rPr>
        <w:t>Apprécier les effets à court et moyen termes pour les partenaires.</w:t>
      </w:r>
    </w:p>
    <w:p w14:paraId="15B8A377" w14:textId="77777777" w:rsidR="000878C3" w:rsidRPr="002D04BE" w:rsidRDefault="000878C3" w:rsidP="00E37FB7">
      <w:pPr>
        <w:pStyle w:val="NormalWeb"/>
        <w:numPr>
          <w:ilvl w:val="0"/>
          <w:numId w:val="30"/>
        </w:numPr>
        <w:spacing w:before="0" w:beforeAutospacing="0" w:after="0" w:afterAutospacing="0"/>
        <w:rPr>
          <w:rFonts w:asciiTheme="minorHAnsi" w:hAnsiTheme="minorHAnsi" w:cstheme="minorHAnsi"/>
          <w:color w:val="000000"/>
        </w:rPr>
      </w:pPr>
      <w:r w:rsidRPr="002D04BE">
        <w:rPr>
          <w:rFonts w:asciiTheme="minorHAnsi" w:hAnsiTheme="minorHAnsi" w:cstheme="minorHAnsi"/>
          <w:color w:val="000000"/>
        </w:rPr>
        <w:t>Identifier les leviers de pérennisation, d’amplification ou de réplicabilité.</w:t>
      </w:r>
    </w:p>
    <w:p w14:paraId="53CBE9E0" w14:textId="77777777" w:rsidR="00EE6164" w:rsidRPr="002D04BE" w:rsidRDefault="00EE6164" w:rsidP="009A50A3">
      <w:pPr>
        <w:spacing w:after="0" w:line="240" w:lineRule="auto"/>
        <w:ind w:left="360"/>
        <w:jc w:val="both"/>
        <w:rPr>
          <w:rFonts w:cstheme="minorHAnsi"/>
          <w:highlight w:val="yellow"/>
        </w:rPr>
      </w:pPr>
    </w:p>
    <w:p w14:paraId="1598F47B" w14:textId="180F01FA" w:rsidR="00D6636E" w:rsidRPr="002D04BE" w:rsidRDefault="00D6636E" w:rsidP="00E37FB7">
      <w:pPr>
        <w:spacing w:after="0" w:line="240" w:lineRule="auto"/>
        <w:jc w:val="both"/>
        <w:rPr>
          <w:rFonts w:eastAsia="Times New Roman" w:cstheme="minorHAnsi"/>
          <w:sz w:val="24"/>
          <w:szCs w:val="24"/>
        </w:rPr>
      </w:pPr>
    </w:p>
    <w:p w14:paraId="27E7DC0A" w14:textId="77777777"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t>7. Dispositions Générales</w:t>
      </w:r>
    </w:p>
    <w:p w14:paraId="1DF798E9" w14:textId="2D4DBEC3" w:rsidR="00823B85" w:rsidRPr="002D04BE" w:rsidRDefault="00823B85" w:rsidP="00E37FB7">
      <w:pPr>
        <w:spacing w:after="0" w:line="240" w:lineRule="auto"/>
        <w:jc w:val="both"/>
        <w:rPr>
          <w:rFonts w:eastAsia="Times New Roman" w:cstheme="minorHAnsi"/>
          <w:sz w:val="24"/>
          <w:szCs w:val="24"/>
        </w:rPr>
      </w:pPr>
    </w:p>
    <w:p w14:paraId="1A9C06C6" w14:textId="05AAAEDC" w:rsidR="00AF17C6" w:rsidRPr="002D04BE" w:rsidRDefault="005A679D" w:rsidP="00E37FB7">
      <w:pPr>
        <w:spacing w:after="0" w:line="240" w:lineRule="auto"/>
        <w:jc w:val="both"/>
        <w:rPr>
          <w:rFonts w:eastAsia="Times New Roman" w:cstheme="minorHAnsi"/>
          <w:sz w:val="24"/>
          <w:szCs w:val="24"/>
        </w:rPr>
      </w:pPr>
      <w:r w:rsidRPr="002D04BE">
        <w:rPr>
          <w:rFonts w:eastAsia="Times New Roman" w:cstheme="minorHAnsi"/>
          <w:sz w:val="24"/>
          <w:szCs w:val="24"/>
        </w:rPr>
        <w:t>Les dispositions générales</w:t>
      </w:r>
      <w:r w:rsidR="00AF17C6" w:rsidRPr="002D04BE">
        <w:rPr>
          <w:rFonts w:eastAsia="Times New Roman" w:cstheme="minorHAnsi"/>
          <w:sz w:val="24"/>
          <w:szCs w:val="24"/>
        </w:rPr>
        <w:t xml:space="preserve"> de présent appel à projets (annexe</w:t>
      </w:r>
      <w:r w:rsidRPr="002D04BE">
        <w:rPr>
          <w:rFonts w:eastAsia="Times New Roman" w:cstheme="minorHAnsi"/>
          <w:sz w:val="24"/>
          <w:szCs w:val="24"/>
        </w:rPr>
        <w:t xml:space="preserve"> </w:t>
      </w:r>
      <w:r w:rsidR="00352A53" w:rsidRPr="002D04BE">
        <w:rPr>
          <w:rFonts w:eastAsia="Times New Roman" w:cstheme="minorHAnsi"/>
          <w:sz w:val="24"/>
          <w:szCs w:val="24"/>
        </w:rPr>
        <w:t>5</w:t>
      </w:r>
      <w:r w:rsidR="00AF17C6" w:rsidRPr="002D04BE">
        <w:rPr>
          <w:rFonts w:eastAsia="Times New Roman" w:cstheme="minorHAnsi"/>
          <w:sz w:val="24"/>
          <w:szCs w:val="24"/>
        </w:rPr>
        <w:t xml:space="preserve">) concernent : </w:t>
      </w:r>
    </w:p>
    <w:p w14:paraId="36033024" w14:textId="13A0E180" w:rsidR="00D6636E" w:rsidRPr="002D04BE" w:rsidRDefault="00691C80"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L</w:t>
      </w:r>
      <w:r w:rsidR="00D6636E" w:rsidRPr="002D04BE">
        <w:rPr>
          <w:rFonts w:eastAsia="Times New Roman" w:cstheme="minorHAnsi"/>
          <w:sz w:val="24"/>
          <w:szCs w:val="24"/>
        </w:rPr>
        <w:t>es règles concernant la confidentialité des informations soumises</w:t>
      </w:r>
    </w:p>
    <w:p w14:paraId="335A9D9C" w14:textId="1CC8CBFF" w:rsidR="00D6636E" w:rsidRPr="002D04BE" w:rsidRDefault="00D6636E"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 xml:space="preserve">Protection des </w:t>
      </w:r>
      <w:r w:rsidR="00691C80" w:rsidRPr="002D04BE">
        <w:rPr>
          <w:rFonts w:eastAsia="Times New Roman" w:cstheme="minorHAnsi"/>
          <w:sz w:val="24"/>
          <w:szCs w:val="24"/>
        </w:rPr>
        <w:t>d</w:t>
      </w:r>
      <w:r w:rsidRPr="002D04BE">
        <w:rPr>
          <w:rFonts w:eastAsia="Times New Roman" w:cstheme="minorHAnsi"/>
          <w:sz w:val="24"/>
          <w:szCs w:val="24"/>
        </w:rPr>
        <w:t>onnées</w:t>
      </w:r>
      <w:r w:rsidR="00691C80" w:rsidRPr="002D04BE">
        <w:rPr>
          <w:rFonts w:eastAsia="Times New Roman" w:cstheme="minorHAnsi"/>
          <w:sz w:val="24"/>
          <w:szCs w:val="24"/>
        </w:rPr>
        <w:t xml:space="preserve"> personnelles</w:t>
      </w:r>
    </w:p>
    <w:p w14:paraId="365D3CEB" w14:textId="082BDC73" w:rsidR="00D6636E" w:rsidRPr="002D04BE" w:rsidRDefault="00691C80"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P</w:t>
      </w:r>
      <w:r w:rsidR="00D6636E" w:rsidRPr="002D04BE">
        <w:rPr>
          <w:rFonts w:eastAsia="Times New Roman" w:cstheme="minorHAnsi"/>
          <w:sz w:val="24"/>
          <w:szCs w:val="24"/>
        </w:rPr>
        <w:t>rocédures en cas de désaccord</w:t>
      </w:r>
      <w:r w:rsidRPr="002D04BE">
        <w:rPr>
          <w:rFonts w:eastAsia="Times New Roman" w:cstheme="minorHAnsi"/>
          <w:sz w:val="24"/>
          <w:szCs w:val="24"/>
        </w:rPr>
        <w:t xml:space="preserve"> (contentieux et litiges)</w:t>
      </w:r>
    </w:p>
    <w:p w14:paraId="31F6D5A5" w14:textId="7311AB3D" w:rsidR="00D6636E" w:rsidRPr="002D04BE" w:rsidRDefault="00691C80"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C</w:t>
      </w:r>
      <w:r w:rsidR="00D6636E" w:rsidRPr="002D04BE">
        <w:rPr>
          <w:rFonts w:eastAsia="Times New Roman" w:cstheme="minorHAnsi"/>
          <w:sz w:val="24"/>
          <w:szCs w:val="24"/>
        </w:rPr>
        <w:t>onditions dans lesquelles le règlement pourrait être modifié</w:t>
      </w:r>
    </w:p>
    <w:p w14:paraId="656EDF59" w14:textId="07E32D0A" w:rsidR="00D6636E" w:rsidRPr="002D04BE" w:rsidRDefault="00FB4596"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C</w:t>
      </w:r>
      <w:r w:rsidR="00D6636E" w:rsidRPr="002D04BE">
        <w:rPr>
          <w:rFonts w:eastAsia="Times New Roman" w:cstheme="minorHAnsi"/>
          <w:sz w:val="24"/>
          <w:szCs w:val="24"/>
        </w:rPr>
        <w:t>irconstances dans lesquelles l'appel pourrait être annulé</w:t>
      </w:r>
    </w:p>
    <w:p w14:paraId="5355CA35" w14:textId="307B2F12" w:rsidR="000878C3" w:rsidRPr="00437E5D" w:rsidRDefault="00FB4596" w:rsidP="00437E5D">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C</w:t>
      </w:r>
      <w:r w:rsidR="00D6636E" w:rsidRPr="002D04BE">
        <w:rPr>
          <w:rFonts w:eastAsia="Times New Roman" w:cstheme="minorHAnsi"/>
          <w:sz w:val="24"/>
          <w:szCs w:val="24"/>
        </w:rPr>
        <w:t>adre juridique régissant l'appel.</w:t>
      </w:r>
      <w:r w:rsidR="000878C3" w:rsidRPr="00437E5D">
        <w:rPr>
          <w:rFonts w:eastAsia="Times New Roman" w:cstheme="minorHAnsi"/>
          <w:sz w:val="24"/>
          <w:szCs w:val="24"/>
        </w:rPr>
        <w:br w:type="page"/>
      </w:r>
    </w:p>
    <w:p w14:paraId="722AA983" w14:textId="5FCE75C7"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lastRenderedPageBreak/>
        <w:t>8. Annexes</w:t>
      </w:r>
    </w:p>
    <w:p w14:paraId="0E892E7C" w14:textId="77777777" w:rsidR="000878C3" w:rsidRPr="002D04BE" w:rsidRDefault="000878C3" w:rsidP="00E37FB7">
      <w:pPr>
        <w:spacing w:after="0" w:line="240" w:lineRule="auto"/>
        <w:rPr>
          <w:rFonts w:cstheme="minorHAnsi"/>
        </w:rPr>
      </w:pPr>
    </w:p>
    <w:p w14:paraId="0688B2FF" w14:textId="40A3A685" w:rsidR="000878C3" w:rsidRPr="002D04BE" w:rsidRDefault="00FB4596" w:rsidP="00E37FB7">
      <w:pPr>
        <w:pStyle w:val="Titre1"/>
        <w:spacing w:before="0" w:line="240" w:lineRule="auto"/>
        <w:rPr>
          <w:rFonts w:asciiTheme="minorHAnsi" w:hAnsiTheme="minorHAnsi" w:cstheme="minorHAnsi"/>
          <w:u w:val="none"/>
        </w:rPr>
      </w:pPr>
      <w:bookmarkStart w:id="0" w:name="_Hlk204549885"/>
      <w:r w:rsidRPr="002D04BE">
        <w:rPr>
          <w:rFonts w:asciiTheme="minorHAnsi" w:hAnsiTheme="minorHAnsi" w:cstheme="minorHAnsi"/>
          <w:u w:val="none"/>
        </w:rPr>
        <w:t xml:space="preserve">Annexe 1 - </w:t>
      </w:r>
      <w:r w:rsidR="00D6636E" w:rsidRPr="002D04BE">
        <w:rPr>
          <w:rFonts w:asciiTheme="minorHAnsi" w:hAnsiTheme="minorHAnsi" w:cstheme="minorHAnsi"/>
          <w:u w:val="none"/>
        </w:rPr>
        <w:t xml:space="preserve">Formulaire </w:t>
      </w:r>
      <w:r w:rsidRPr="002D04BE">
        <w:rPr>
          <w:rFonts w:asciiTheme="minorHAnsi" w:hAnsiTheme="minorHAnsi" w:cstheme="minorHAnsi"/>
          <w:u w:val="none"/>
        </w:rPr>
        <w:t xml:space="preserve">de </w:t>
      </w:r>
      <w:r w:rsidR="00DA4421" w:rsidRPr="002D04BE">
        <w:rPr>
          <w:rFonts w:asciiTheme="minorHAnsi" w:hAnsiTheme="minorHAnsi" w:cstheme="minorHAnsi"/>
          <w:u w:val="none"/>
        </w:rPr>
        <w:t xml:space="preserve">soumission </w:t>
      </w:r>
      <w:r w:rsidRPr="002D04BE">
        <w:rPr>
          <w:rFonts w:asciiTheme="minorHAnsi" w:hAnsiTheme="minorHAnsi" w:cstheme="minorHAnsi"/>
          <w:u w:val="none"/>
        </w:rPr>
        <w:t>de projets</w:t>
      </w:r>
    </w:p>
    <w:p w14:paraId="6ECCF5EC" w14:textId="11ACA0EA" w:rsidR="00680094" w:rsidRPr="002D04BE" w:rsidRDefault="00680094" w:rsidP="00E37FB7">
      <w:pPr>
        <w:spacing w:after="0" w:line="240" w:lineRule="auto"/>
        <w:rPr>
          <w:rFonts w:cstheme="minorHAnsi"/>
        </w:rPr>
      </w:pPr>
    </w:p>
    <w:p w14:paraId="3C43B25D" w14:textId="77777777" w:rsidR="00E37FB7" w:rsidRPr="002D04BE" w:rsidRDefault="00E37FB7" w:rsidP="00E37FB7">
      <w:pPr>
        <w:spacing w:after="0" w:line="240" w:lineRule="auto"/>
        <w:rPr>
          <w:rFonts w:cstheme="minorHAnsi"/>
        </w:rPr>
      </w:pPr>
      <w:r w:rsidRPr="002D04BE">
        <w:rPr>
          <w:rFonts w:cstheme="minorHAnsi"/>
        </w:rPr>
        <w:t>Ce formulaire doit être dûment complété pour toute proposition soumise dans le cadre de l'appel à projet. Il servira de base à l'évaluation par le comité et doit permettre de vérifier la conformité aux critères d'éligibilité.</w:t>
      </w:r>
    </w:p>
    <w:p w14:paraId="0C1E7487" w14:textId="77777777" w:rsidR="00E37FB7" w:rsidRPr="002D04BE" w:rsidRDefault="00E37FB7" w:rsidP="00E37FB7">
      <w:pPr>
        <w:spacing w:after="0" w:line="240" w:lineRule="auto"/>
        <w:rPr>
          <w:rFonts w:cstheme="minorHAnsi"/>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667F3866" w14:textId="77777777" w:rsidTr="00192A7C">
        <w:trPr>
          <w:trHeight w:val="290"/>
        </w:trPr>
        <w:tc>
          <w:tcPr>
            <w:tcW w:w="9629" w:type="dxa"/>
            <w:gridSpan w:val="2"/>
            <w:tcBorders>
              <w:top w:val="single" w:sz="8" w:space="0" w:color="auto"/>
              <w:left w:val="single" w:sz="8" w:space="0" w:color="auto"/>
              <w:bottom w:val="nil"/>
              <w:right w:val="single" w:sz="8" w:space="0" w:color="000000"/>
            </w:tcBorders>
            <w:shd w:val="clear" w:color="auto" w:fill="BDD6EE" w:themeFill="accent5" w:themeFillTint="66"/>
            <w:vAlign w:val="center"/>
            <w:hideMark/>
          </w:tcPr>
          <w:p w14:paraId="07691CB6"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1. Informations générales sur le projet</w:t>
            </w:r>
          </w:p>
        </w:tc>
      </w:tr>
      <w:tr w:rsidR="00E37FB7" w:rsidRPr="002D04BE" w14:paraId="04225A78"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39A3896E"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 du projet</w:t>
            </w:r>
          </w:p>
        </w:tc>
        <w:tc>
          <w:tcPr>
            <w:tcW w:w="6237" w:type="dxa"/>
            <w:tcBorders>
              <w:top w:val="single" w:sz="4" w:space="0" w:color="auto"/>
              <w:left w:val="nil"/>
              <w:bottom w:val="single" w:sz="4" w:space="0" w:color="auto"/>
              <w:right w:val="single" w:sz="8" w:space="0" w:color="auto"/>
            </w:tcBorders>
            <w:noWrap/>
            <w:vAlign w:val="center"/>
            <w:hideMark/>
          </w:tcPr>
          <w:p w14:paraId="51DC1BC6"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52199ADB"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34F55169"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Acronyme</w:t>
            </w:r>
          </w:p>
        </w:tc>
        <w:tc>
          <w:tcPr>
            <w:tcW w:w="6237" w:type="dxa"/>
            <w:tcBorders>
              <w:top w:val="nil"/>
              <w:left w:val="nil"/>
              <w:bottom w:val="single" w:sz="4" w:space="0" w:color="auto"/>
              <w:right w:val="single" w:sz="8" w:space="0" w:color="auto"/>
            </w:tcBorders>
            <w:noWrap/>
            <w:vAlign w:val="center"/>
            <w:hideMark/>
          </w:tcPr>
          <w:p w14:paraId="4240FC3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11142BA"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3B56B69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Duré du projet</w:t>
            </w:r>
          </w:p>
          <w:p w14:paraId="08A6F847"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p>
        </w:tc>
        <w:tc>
          <w:tcPr>
            <w:tcW w:w="6237" w:type="dxa"/>
            <w:tcBorders>
              <w:top w:val="nil"/>
              <w:left w:val="nil"/>
              <w:bottom w:val="single" w:sz="4" w:space="0" w:color="auto"/>
              <w:right w:val="single" w:sz="8" w:space="0" w:color="auto"/>
            </w:tcBorders>
            <w:noWrap/>
            <w:vAlign w:val="center"/>
          </w:tcPr>
          <w:p w14:paraId="088F6B3A"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7065869A"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0E3984F5"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Date de démarrage prévue</w:t>
            </w:r>
          </w:p>
        </w:tc>
        <w:tc>
          <w:tcPr>
            <w:tcW w:w="6237" w:type="dxa"/>
            <w:tcBorders>
              <w:top w:val="nil"/>
              <w:left w:val="nil"/>
              <w:bottom w:val="single" w:sz="4" w:space="0" w:color="auto"/>
              <w:right w:val="single" w:sz="8" w:space="0" w:color="auto"/>
            </w:tcBorders>
            <w:noWrap/>
            <w:vAlign w:val="center"/>
            <w:hideMark/>
          </w:tcPr>
          <w:p w14:paraId="4FAE6500" w14:textId="61380352" w:rsidR="00E37FB7" w:rsidRPr="002D04BE" w:rsidRDefault="00E37FB7" w:rsidP="00E37FB7">
            <w:pPr>
              <w:spacing w:after="0" w:line="240" w:lineRule="auto"/>
              <w:jc w:val="both"/>
              <w:rPr>
                <w:rFonts w:eastAsia="Times New Roman" w:cstheme="minorHAnsi"/>
                <w:color w:val="EE0000"/>
                <w:lang w:eastAsia="fr-FR"/>
              </w:rPr>
            </w:pPr>
            <w:r w:rsidRPr="002D04BE">
              <w:rPr>
                <w:rFonts w:eastAsia="Times New Roman" w:cstheme="minorHAnsi"/>
                <w:color w:val="000000"/>
                <w:lang w:eastAsia="fr-FR"/>
              </w:rPr>
              <w:t> </w:t>
            </w:r>
            <w:r w:rsidR="0019391B" w:rsidRPr="002D04BE">
              <w:rPr>
                <w:rFonts w:eastAsia="Times New Roman" w:cstheme="minorHAnsi"/>
                <w:color w:val="000000"/>
                <w:lang w:eastAsia="fr-FR"/>
              </w:rPr>
              <w:t>10</w:t>
            </w:r>
            <w:r w:rsidRPr="002D04BE">
              <w:rPr>
                <w:rFonts w:eastAsia="Times New Roman" w:cstheme="minorHAnsi"/>
                <w:color w:val="EE0000"/>
                <w:lang w:eastAsia="fr-FR"/>
              </w:rPr>
              <w:t xml:space="preserve"> </w:t>
            </w:r>
            <w:r w:rsidRPr="002D04BE">
              <w:rPr>
                <w:rFonts w:eastAsia="Times New Roman" w:cstheme="minorHAnsi"/>
                <w:lang w:eastAsia="fr-FR"/>
              </w:rPr>
              <w:t>octobre 2025</w:t>
            </w:r>
          </w:p>
        </w:tc>
      </w:tr>
      <w:tr w:rsidR="00E37FB7" w:rsidRPr="002D04BE" w14:paraId="1CA16B4B" w14:textId="77777777" w:rsidTr="00192A7C">
        <w:trPr>
          <w:trHeight w:val="300"/>
        </w:trPr>
        <w:tc>
          <w:tcPr>
            <w:tcW w:w="3392" w:type="dxa"/>
            <w:tcBorders>
              <w:top w:val="nil"/>
              <w:left w:val="single" w:sz="8" w:space="0" w:color="auto"/>
              <w:bottom w:val="single" w:sz="4" w:space="0" w:color="auto"/>
              <w:right w:val="single" w:sz="4" w:space="0" w:color="auto"/>
            </w:tcBorders>
            <w:vAlign w:val="center"/>
            <w:hideMark/>
          </w:tcPr>
          <w:p w14:paraId="01E9C32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Date de fin prévue</w:t>
            </w:r>
          </w:p>
        </w:tc>
        <w:tc>
          <w:tcPr>
            <w:tcW w:w="6237" w:type="dxa"/>
            <w:tcBorders>
              <w:top w:val="nil"/>
              <w:left w:val="nil"/>
              <w:bottom w:val="single" w:sz="4" w:space="0" w:color="auto"/>
              <w:right w:val="single" w:sz="8" w:space="0" w:color="auto"/>
            </w:tcBorders>
            <w:noWrap/>
            <w:vAlign w:val="center"/>
            <w:hideMark/>
          </w:tcPr>
          <w:p w14:paraId="7FEF5BCB"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15 avril 2026</w:t>
            </w:r>
          </w:p>
        </w:tc>
      </w:tr>
      <w:tr w:rsidR="00E37FB7" w:rsidRPr="002D04BE" w14:paraId="4315664B" w14:textId="77777777" w:rsidTr="00192A7C">
        <w:trPr>
          <w:trHeight w:val="300"/>
        </w:trPr>
        <w:tc>
          <w:tcPr>
            <w:tcW w:w="3392" w:type="dxa"/>
            <w:tcBorders>
              <w:top w:val="single" w:sz="4" w:space="0" w:color="auto"/>
              <w:left w:val="single" w:sz="4" w:space="0" w:color="auto"/>
              <w:bottom w:val="single" w:sz="4" w:space="0" w:color="auto"/>
              <w:right w:val="single" w:sz="4" w:space="0" w:color="auto"/>
            </w:tcBorders>
            <w:vAlign w:val="center"/>
          </w:tcPr>
          <w:p w14:paraId="779DE00E"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Montant total estimé et budget (FEF) demandé</w:t>
            </w:r>
          </w:p>
        </w:tc>
        <w:tc>
          <w:tcPr>
            <w:tcW w:w="6237" w:type="dxa"/>
            <w:tcBorders>
              <w:top w:val="single" w:sz="4" w:space="0" w:color="auto"/>
              <w:left w:val="single" w:sz="4" w:space="0" w:color="auto"/>
              <w:bottom w:val="single" w:sz="4" w:space="0" w:color="auto"/>
              <w:right w:val="single" w:sz="4" w:space="0" w:color="auto"/>
            </w:tcBorders>
            <w:noWrap/>
            <w:vAlign w:val="center"/>
          </w:tcPr>
          <w:p w14:paraId="7EA961AF" w14:textId="77777777" w:rsidR="00E37FB7" w:rsidRPr="002D04BE" w:rsidRDefault="00E37FB7" w:rsidP="00E37FB7">
            <w:pPr>
              <w:spacing w:after="0" w:line="240" w:lineRule="auto"/>
              <w:rPr>
                <w:rFonts w:eastAsia="Times New Roman" w:cstheme="minorHAnsi"/>
                <w:color w:val="000000"/>
                <w:lang w:eastAsia="fr-FR"/>
              </w:rPr>
            </w:pPr>
          </w:p>
        </w:tc>
      </w:tr>
    </w:tbl>
    <w:p w14:paraId="27021E7E"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3D1A82C5" w14:textId="77777777" w:rsidTr="00192A7C">
        <w:trPr>
          <w:trHeight w:val="290"/>
        </w:trPr>
        <w:tc>
          <w:tcPr>
            <w:tcW w:w="9629" w:type="dxa"/>
            <w:gridSpan w:val="2"/>
            <w:tcBorders>
              <w:top w:val="single" w:sz="8" w:space="0" w:color="auto"/>
              <w:left w:val="single" w:sz="8" w:space="0" w:color="auto"/>
              <w:bottom w:val="nil"/>
              <w:right w:val="single" w:sz="8" w:space="0" w:color="000000"/>
            </w:tcBorders>
            <w:shd w:val="clear" w:color="auto" w:fill="BDD6EE" w:themeFill="accent5" w:themeFillTint="66"/>
            <w:vAlign w:val="center"/>
            <w:hideMark/>
          </w:tcPr>
          <w:p w14:paraId="17589A0C"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2. Porteur de projet</w:t>
            </w:r>
          </w:p>
        </w:tc>
      </w:tr>
      <w:tr w:rsidR="00E37FB7" w:rsidRPr="002D04BE" w14:paraId="7561729A"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3D179330" w14:textId="72113BC2"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porteur</w:t>
            </w:r>
          </w:p>
        </w:tc>
        <w:tc>
          <w:tcPr>
            <w:tcW w:w="6237" w:type="dxa"/>
            <w:tcBorders>
              <w:top w:val="single" w:sz="4" w:space="0" w:color="auto"/>
              <w:left w:val="nil"/>
              <w:bottom w:val="single" w:sz="4" w:space="0" w:color="auto"/>
              <w:right w:val="single" w:sz="8" w:space="0" w:color="auto"/>
            </w:tcBorders>
            <w:noWrap/>
            <w:vAlign w:val="center"/>
            <w:hideMark/>
          </w:tcPr>
          <w:p w14:paraId="4C766730"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46888EB"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367679CD"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tcBorders>
              <w:top w:val="nil"/>
              <w:left w:val="nil"/>
              <w:bottom w:val="single" w:sz="4" w:space="0" w:color="auto"/>
              <w:right w:val="single" w:sz="8" w:space="0" w:color="auto"/>
            </w:tcBorders>
            <w:noWrap/>
            <w:vAlign w:val="center"/>
            <w:hideMark/>
          </w:tcPr>
          <w:p w14:paraId="7A2B910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50FF34DA" w14:textId="77777777" w:rsidTr="00192A7C">
        <w:trPr>
          <w:trHeight w:val="480"/>
        </w:trPr>
        <w:tc>
          <w:tcPr>
            <w:tcW w:w="3392" w:type="dxa"/>
            <w:tcBorders>
              <w:top w:val="single" w:sz="4" w:space="0" w:color="auto"/>
              <w:left w:val="single" w:sz="8" w:space="0" w:color="auto"/>
              <w:bottom w:val="single" w:sz="4" w:space="0" w:color="auto"/>
              <w:right w:val="single" w:sz="4" w:space="0" w:color="auto"/>
            </w:tcBorders>
            <w:vAlign w:val="center"/>
            <w:hideMark/>
          </w:tcPr>
          <w:p w14:paraId="6959A07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Nom et prénom du responsable du projet</w:t>
            </w:r>
          </w:p>
        </w:tc>
        <w:tc>
          <w:tcPr>
            <w:tcW w:w="6237" w:type="dxa"/>
            <w:tcBorders>
              <w:top w:val="single" w:sz="4" w:space="0" w:color="auto"/>
              <w:left w:val="nil"/>
              <w:bottom w:val="single" w:sz="4" w:space="0" w:color="auto"/>
              <w:right w:val="single" w:sz="8" w:space="0" w:color="auto"/>
            </w:tcBorders>
            <w:noWrap/>
            <w:vAlign w:val="center"/>
            <w:hideMark/>
          </w:tcPr>
          <w:p w14:paraId="2E6E1A99"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ADA9E57"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699B5DC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tcBorders>
              <w:top w:val="nil"/>
              <w:left w:val="nil"/>
              <w:bottom w:val="single" w:sz="4" w:space="0" w:color="auto"/>
              <w:right w:val="single" w:sz="8" w:space="0" w:color="auto"/>
            </w:tcBorders>
            <w:noWrap/>
            <w:vAlign w:val="center"/>
            <w:hideMark/>
          </w:tcPr>
          <w:p w14:paraId="086A2358"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4975A1E"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5FF9525C"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tcBorders>
              <w:top w:val="nil"/>
              <w:left w:val="nil"/>
              <w:bottom w:val="single" w:sz="4" w:space="0" w:color="auto"/>
              <w:right w:val="single" w:sz="8" w:space="0" w:color="auto"/>
            </w:tcBorders>
            <w:noWrap/>
            <w:vAlign w:val="center"/>
            <w:hideMark/>
          </w:tcPr>
          <w:p w14:paraId="7AD97CD8"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7E847EE"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3D68D6E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Téléphone portable</w:t>
            </w:r>
          </w:p>
        </w:tc>
        <w:tc>
          <w:tcPr>
            <w:tcW w:w="6237" w:type="dxa"/>
            <w:tcBorders>
              <w:top w:val="nil"/>
              <w:left w:val="nil"/>
              <w:bottom w:val="single" w:sz="4" w:space="0" w:color="auto"/>
              <w:right w:val="single" w:sz="8" w:space="0" w:color="auto"/>
            </w:tcBorders>
            <w:noWrap/>
            <w:vAlign w:val="center"/>
            <w:hideMark/>
          </w:tcPr>
          <w:p w14:paraId="7A089FD3"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651C4D0D"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5ECD409C"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09C4D287"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3. Partenaires de projet (ajouter des lignes si nécessaires)</w:t>
            </w:r>
          </w:p>
        </w:tc>
      </w:tr>
      <w:tr w:rsidR="00E37FB7" w:rsidRPr="002D04BE" w14:paraId="3A281419" w14:textId="77777777" w:rsidTr="00192A7C">
        <w:trPr>
          <w:trHeight w:val="290"/>
        </w:trPr>
        <w:tc>
          <w:tcPr>
            <w:tcW w:w="3392" w:type="dxa"/>
            <w:tcBorders>
              <w:top w:val="nil"/>
              <w:left w:val="single" w:sz="8" w:space="0" w:color="auto"/>
              <w:bottom w:val="nil"/>
              <w:right w:val="nil"/>
            </w:tcBorders>
            <w:vAlign w:val="center"/>
            <w:hideMark/>
          </w:tcPr>
          <w:p w14:paraId="03348A06" w14:textId="77777777" w:rsidR="00E37FB7" w:rsidRPr="002D04BE" w:rsidRDefault="00E37FB7" w:rsidP="00E37FB7">
            <w:pPr>
              <w:spacing w:after="0" w:line="240" w:lineRule="auto"/>
              <w:jc w:val="both"/>
              <w:rPr>
                <w:rFonts w:eastAsia="Times New Roman" w:cstheme="minorHAnsi"/>
                <w:b/>
                <w:bCs/>
                <w:color w:val="000000"/>
                <w:lang w:eastAsia="fr-FR"/>
              </w:rPr>
            </w:pPr>
            <w:r w:rsidRPr="002D04BE">
              <w:rPr>
                <w:rFonts w:eastAsia="Times New Roman" w:cstheme="minorHAnsi"/>
                <w:b/>
                <w:bCs/>
                <w:color w:val="000000"/>
                <w:lang w:eastAsia="fr-FR"/>
              </w:rPr>
              <w:t>Partenaire 1</w:t>
            </w:r>
          </w:p>
        </w:tc>
        <w:tc>
          <w:tcPr>
            <w:tcW w:w="6237" w:type="dxa"/>
            <w:tcBorders>
              <w:top w:val="nil"/>
              <w:left w:val="nil"/>
              <w:bottom w:val="nil"/>
              <w:right w:val="single" w:sz="8" w:space="0" w:color="auto"/>
            </w:tcBorders>
            <w:noWrap/>
            <w:vAlign w:val="center"/>
            <w:hideMark/>
          </w:tcPr>
          <w:p w14:paraId="119FCA7F"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014AA5A"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2E97E923" w14:textId="55BEB524"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partenaire</w:t>
            </w:r>
          </w:p>
        </w:tc>
        <w:tc>
          <w:tcPr>
            <w:tcW w:w="6237" w:type="dxa"/>
            <w:tcBorders>
              <w:top w:val="single" w:sz="4" w:space="0" w:color="auto"/>
              <w:left w:val="nil"/>
              <w:bottom w:val="single" w:sz="4" w:space="0" w:color="auto"/>
              <w:right w:val="single" w:sz="8" w:space="0" w:color="auto"/>
            </w:tcBorders>
            <w:noWrap/>
            <w:vAlign w:val="center"/>
            <w:hideMark/>
          </w:tcPr>
          <w:p w14:paraId="14D7A654"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3B5653D"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23D7FD4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tcBorders>
              <w:top w:val="nil"/>
              <w:left w:val="nil"/>
              <w:bottom w:val="single" w:sz="4" w:space="0" w:color="auto"/>
              <w:right w:val="single" w:sz="8" w:space="0" w:color="auto"/>
            </w:tcBorders>
            <w:noWrap/>
            <w:vAlign w:val="center"/>
            <w:hideMark/>
          </w:tcPr>
          <w:p w14:paraId="301BC084"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432625E4" w14:textId="77777777" w:rsidTr="00192A7C">
        <w:trPr>
          <w:trHeight w:val="480"/>
        </w:trPr>
        <w:tc>
          <w:tcPr>
            <w:tcW w:w="3392" w:type="dxa"/>
            <w:tcBorders>
              <w:top w:val="single" w:sz="4" w:space="0" w:color="auto"/>
              <w:left w:val="single" w:sz="8" w:space="0" w:color="auto"/>
              <w:bottom w:val="single" w:sz="4" w:space="0" w:color="auto"/>
              <w:right w:val="single" w:sz="4" w:space="0" w:color="auto"/>
            </w:tcBorders>
            <w:vAlign w:val="center"/>
            <w:hideMark/>
          </w:tcPr>
          <w:p w14:paraId="50F9B47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Nom et prénom du responsable du projet </w:t>
            </w:r>
          </w:p>
        </w:tc>
        <w:tc>
          <w:tcPr>
            <w:tcW w:w="6237" w:type="dxa"/>
            <w:tcBorders>
              <w:top w:val="single" w:sz="4" w:space="0" w:color="auto"/>
              <w:left w:val="nil"/>
              <w:bottom w:val="single" w:sz="4" w:space="0" w:color="auto"/>
              <w:right w:val="single" w:sz="8" w:space="0" w:color="auto"/>
            </w:tcBorders>
            <w:noWrap/>
            <w:vAlign w:val="center"/>
            <w:hideMark/>
          </w:tcPr>
          <w:p w14:paraId="168D3B3C"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48300C2D"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29888567"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tcBorders>
              <w:top w:val="nil"/>
              <w:left w:val="nil"/>
              <w:bottom w:val="single" w:sz="4" w:space="0" w:color="auto"/>
              <w:right w:val="single" w:sz="8" w:space="0" w:color="auto"/>
            </w:tcBorders>
            <w:noWrap/>
            <w:vAlign w:val="center"/>
            <w:hideMark/>
          </w:tcPr>
          <w:p w14:paraId="757297A2"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E7DC4B5"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764FEA9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tcBorders>
              <w:top w:val="nil"/>
              <w:left w:val="nil"/>
              <w:bottom w:val="single" w:sz="4" w:space="0" w:color="auto"/>
              <w:right w:val="single" w:sz="8" w:space="0" w:color="auto"/>
            </w:tcBorders>
            <w:noWrap/>
            <w:vAlign w:val="center"/>
            <w:hideMark/>
          </w:tcPr>
          <w:p w14:paraId="72E7B7A9"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79F02666"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2"/>
        <w:gridCol w:w="6237"/>
      </w:tblGrid>
      <w:tr w:rsidR="00E37FB7" w:rsidRPr="002D04BE" w14:paraId="532C8BD8" w14:textId="77777777" w:rsidTr="00192A7C">
        <w:trPr>
          <w:trHeight w:val="290"/>
        </w:trPr>
        <w:tc>
          <w:tcPr>
            <w:tcW w:w="3392" w:type="dxa"/>
            <w:vAlign w:val="center"/>
            <w:hideMark/>
          </w:tcPr>
          <w:p w14:paraId="0CFDFE4F" w14:textId="77777777" w:rsidR="00E37FB7" w:rsidRPr="002D04BE" w:rsidRDefault="00E37FB7" w:rsidP="00E37FB7">
            <w:pPr>
              <w:spacing w:after="0" w:line="240" w:lineRule="auto"/>
              <w:jc w:val="both"/>
              <w:rPr>
                <w:rFonts w:eastAsia="Times New Roman" w:cstheme="minorHAnsi"/>
                <w:b/>
                <w:bCs/>
                <w:color w:val="000000"/>
                <w:lang w:eastAsia="fr-FR"/>
              </w:rPr>
            </w:pPr>
            <w:r w:rsidRPr="002D04BE">
              <w:rPr>
                <w:rFonts w:eastAsia="Times New Roman" w:cstheme="minorHAnsi"/>
                <w:b/>
                <w:bCs/>
                <w:color w:val="000000"/>
                <w:lang w:eastAsia="fr-FR"/>
              </w:rPr>
              <w:t>Partenaire 2</w:t>
            </w:r>
          </w:p>
        </w:tc>
        <w:tc>
          <w:tcPr>
            <w:tcW w:w="6237" w:type="dxa"/>
            <w:noWrap/>
            <w:vAlign w:val="center"/>
            <w:hideMark/>
          </w:tcPr>
          <w:p w14:paraId="0711DBDE"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EC49BFF" w14:textId="77777777" w:rsidTr="00192A7C">
        <w:trPr>
          <w:trHeight w:val="290"/>
        </w:trPr>
        <w:tc>
          <w:tcPr>
            <w:tcW w:w="3392" w:type="dxa"/>
            <w:vAlign w:val="center"/>
            <w:hideMark/>
          </w:tcPr>
          <w:p w14:paraId="6EFDC026" w14:textId="5283A7F6"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partenaire</w:t>
            </w:r>
          </w:p>
        </w:tc>
        <w:tc>
          <w:tcPr>
            <w:tcW w:w="6237" w:type="dxa"/>
            <w:noWrap/>
            <w:vAlign w:val="center"/>
            <w:hideMark/>
          </w:tcPr>
          <w:p w14:paraId="17C1541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6B743D7" w14:textId="77777777" w:rsidTr="00192A7C">
        <w:trPr>
          <w:trHeight w:val="290"/>
        </w:trPr>
        <w:tc>
          <w:tcPr>
            <w:tcW w:w="3392" w:type="dxa"/>
            <w:vAlign w:val="center"/>
            <w:hideMark/>
          </w:tcPr>
          <w:p w14:paraId="07A1801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noWrap/>
            <w:vAlign w:val="center"/>
            <w:hideMark/>
          </w:tcPr>
          <w:p w14:paraId="59BB04E2"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1D32FEF" w14:textId="77777777" w:rsidTr="00192A7C">
        <w:trPr>
          <w:trHeight w:val="130"/>
        </w:trPr>
        <w:tc>
          <w:tcPr>
            <w:tcW w:w="3392" w:type="dxa"/>
            <w:vAlign w:val="center"/>
            <w:hideMark/>
          </w:tcPr>
          <w:p w14:paraId="6FB284F7" w14:textId="77777777" w:rsidR="00E37FB7" w:rsidRPr="002D04BE" w:rsidRDefault="00E37FB7" w:rsidP="00E37FB7">
            <w:pPr>
              <w:spacing w:after="0" w:line="240" w:lineRule="auto"/>
              <w:jc w:val="right"/>
              <w:rPr>
                <w:rFonts w:eastAsia="Times New Roman" w:cstheme="minorHAnsi"/>
                <w:i/>
                <w:iCs/>
                <w:color w:val="000000"/>
                <w:sz w:val="10"/>
                <w:szCs w:val="10"/>
                <w:lang w:eastAsia="fr-FR"/>
              </w:rPr>
            </w:pPr>
            <w:r w:rsidRPr="002D04BE">
              <w:rPr>
                <w:rFonts w:eastAsia="Times New Roman" w:cstheme="minorHAnsi"/>
                <w:i/>
                <w:iCs/>
                <w:color w:val="000000"/>
                <w:sz w:val="10"/>
                <w:szCs w:val="10"/>
                <w:lang w:eastAsia="fr-FR"/>
              </w:rPr>
              <w:t> </w:t>
            </w:r>
          </w:p>
        </w:tc>
        <w:tc>
          <w:tcPr>
            <w:tcW w:w="6237" w:type="dxa"/>
            <w:noWrap/>
            <w:vAlign w:val="center"/>
            <w:hideMark/>
          </w:tcPr>
          <w:p w14:paraId="2EA3ED4B" w14:textId="77777777" w:rsidR="00E37FB7" w:rsidRPr="002D04BE" w:rsidRDefault="00E37FB7" w:rsidP="00E37FB7">
            <w:pPr>
              <w:spacing w:after="0" w:line="240" w:lineRule="auto"/>
              <w:jc w:val="both"/>
              <w:rPr>
                <w:rFonts w:eastAsia="Times New Roman" w:cstheme="minorHAnsi"/>
                <w:color w:val="000000"/>
                <w:sz w:val="10"/>
                <w:szCs w:val="10"/>
                <w:lang w:eastAsia="fr-FR"/>
              </w:rPr>
            </w:pPr>
            <w:r w:rsidRPr="002D04BE">
              <w:rPr>
                <w:rFonts w:eastAsia="Times New Roman" w:cstheme="minorHAnsi"/>
                <w:color w:val="000000"/>
                <w:sz w:val="10"/>
                <w:szCs w:val="10"/>
                <w:lang w:eastAsia="fr-FR"/>
              </w:rPr>
              <w:t> </w:t>
            </w:r>
          </w:p>
        </w:tc>
      </w:tr>
      <w:tr w:rsidR="00E37FB7" w:rsidRPr="002D04BE" w14:paraId="6067BBB3" w14:textId="77777777" w:rsidTr="00192A7C">
        <w:trPr>
          <w:trHeight w:val="480"/>
        </w:trPr>
        <w:tc>
          <w:tcPr>
            <w:tcW w:w="3392" w:type="dxa"/>
            <w:vAlign w:val="center"/>
            <w:hideMark/>
          </w:tcPr>
          <w:p w14:paraId="7DE2CDE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Nom et prénom du responsable du projet </w:t>
            </w:r>
          </w:p>
        </w:tc>
        <w:tc>
          <w:tcPr>
            <w:tcW w:w="6237" w:type="dxa"/>
            <w:noWrap/>
            <w:vAlign w:val="center"/>
            <w:hideMark/>
          </w:tcPr>
          <w:p w14:paraId="0102B85F"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2CD3680" w14:textId="77777777" w:rsidTr="00192A7C">
        <w:trPr>
          <w:trHeight w:val="290"/>
        </w:trPr>
        <w:tc>
          <w:tcPr>
            <w:tcW w:w="3392" w:type="dxa"/>
            <w:vAlign w:val="center"/>
            <w:hideMark/>
          </w:tcPr>
          <w:p w14:paraId="06989BCC"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noWrap/>
            <w:vAlign w:val="center"/>
            <w:hideMark/>
          </w:tcPr>
          <w:p w14:paraId="279D90EA"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7B9BE28" w14:textId="77777777" w:rsidTr="00192A7C">
        <w:trPr>
          <w:trHeight w:val="290"/>
        </w:trPr>
        <w:tc>
          <w:tcPr>
            <w:tcW w:w="3392" w:type="dxa"/>
            <w:vAlign w:val="center"/>
            <w:hideMark/>
          </w:tcPr>
          <w:p w14:paraId="75B0B00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noWrap/>
            <w:vAlign w:val="center"/>
            <w:hideMark/>
          </w:tcPr>
          <w:p w14:paraId="165CF899"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7BC0BD53" w14:textId="77777777" w:rsidR="00E37FB7" w:rsidRDefault="00E37FB7" w:rsidP="00E37FB7">
      <w:pPr>
        <w:pStyle w:val="Listepuces"/>
        <w:numPr>
          <w:ilvl w:val="0"/>
          <w:numId w:val="0"/>
        </w:numPr>
        <w:spacing w:after="0" w:line="240" w:lineRule="auto"/>
        <w:rPr>
          <w:rFonts w:cstheme="minorHAnsi"/>
          <w:color w:val="000000" w:themeColor="text1"/>
          <w:sz w:val="24"/>
          <w:szCs w:val="24"/>
        </w:rPr>
      </w:pPr>
    </w:p>
    <w:p w14:paraId="34FCEAD3" w14:textId="77777777" w:rsidR="007845D9" w:rsidRPr="002D04BE" w:rsidRDefault="007845D9" w:rsidP="00E37FB7">
      <w:pPr>
        <w:pStyle w:val="Listepuces"/>
        <w:numPr>
          <w:ilvl w:val="0"/>
          <w:numId w:val="0"/>
        </w:numPr>
        <w:spacing w:after="0" w:line="240" w:lineRule="auto"/>
        <w:rPr>
          <w:rFonts w:cstheme="minorHAnsi"/>
          <w:color w:val="000000" w:themeColor="text1"/>
          <w:sz w:val="24"/>
          <w:szCs w:val="24"/>
        </w:rPr>
      </w:pPr>
    </w:p>
    <w:tbl>
      <w:tblPr>
        <w:tblW w:w="96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2"/>
        <w:gridCol w:w="6237"/>
      </w:tblGrid>
      <w:tr w:rsidR="00E37FB7" w:rsidRPr="002D04BE" w14:paraId="7C8581E7" w14:textId="77777777" w:rsidTr="00192A7C">
        <w:trPr>
          <w:trHeight w:val="290"/>
        </w:trPr>
        <w:tc>
          <w:tcPr>
            <w:tcW w:w="3392" w:type="dxa"/>
            <w:vAlign w:val="center"/>
            <w:hideMark/>
          </w:tcPr>
          <w:p w14:paraId="2C2C0D38" w14:textId="77777777" w:rsidR="00E37FB7" w:rsidRPr="002D04BE" w:rsidRDefault="00E37FB7" w:rsidP="00E37FB7">
            <w:pPr>
              <w:spacing w:after="0" w:line="240" w:lineRule="auto"/>
              <w:jc w:val="both"/>
              <w:rPr>
                <w:rFonts w:eastAsia="Times New Roman" w:cstheme="minorHAnsi"/>
                <w:b/>
                <w:bCs/>
                <w:color w:val="000000"/>
                <w:lang w:eastAsia="fr-FR"/>
              </w:rPr>
            </w:pPr>
            <w:r w:rsidRPr="002D04BE">
              <w:rPr>
                <w:rFonts w:eastAsia="Times New Roman" w:cstheme="minorHAnsi"/>
                <w:b/>
                <w:bCs/>
                <w:color w:val="000000"/>
                <w:lang w:eastAsia="fr-FR"/>
              </w:rPr>
              <w:lastRenderedPageBreak/>
              <w:t>Partenaire 3</w:t>
            </w:r>
          </w:p>
        </w:tc>
        <w:tc>
          <w:tcPr>
            <w:tcW w:w="6237" w:type="dxa"/>
            <w:noWrap/>
            <w:vAlign w:val="center"/>
            <w:hideMark/>
          </w:tcPr>
          <w:p w14:paraId="3103DEC2"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195A2A6" w14:textId="77777777" w:rsidTr="00192A7C">
        <w:trPr>
          <w:trHeight w:val="290"/>
        </w:trPr>
        <w:tc>
          <w:tcPr>
            <w:tcW w:w="3392" w:type="dxa"/>
            <w:vAlign w:val="center"/>
            <w:hideMark/>
          </w:tcPr>
          <w:p w14:paraId="28D57B6C" w14:textId="05516077"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partenaire</w:t>
            </w:r>
          </w:p>
        </w:tc>
        <w:tc>
          <w:tcPr>
            <w:tcW w:w="6237" w:type="dxa"/>
            <w:noWrap/>
            <w:vAlign w:val="center"/>
            <w:hideMark/>
          </w:tcPr>
          <w:p w14:paraId="20ECA57E"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27B597B3" w14:textId="77777777" w:rsidTr="00192A7C">
        <w:trPr>
          <w:trHeight w:val="290"/>
        </w:trPr>
        <w:tc>
          <w:tcPr>
            <w:tcW w:w="3392" w:type="dxa"/>
            <w:vAlign w:val="center"/>
            <w:hideMark/>
          </w:tcPr>
          <w:p w14:paraId="548D85E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noWrap/>
            <w:vAlign w:val="center"/>
            <w:hideMark/>
          </w:tcPr>
          <w:p w14:paraId="5456F9AF"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7799F1B" w14:textId="77777777" w:rsidTr="00192A7C">
        <w:trPr>
          <w:trHeight w:val="480"/>
        </w:trPr>
        <w:tc>
          <w:tcPr>
            <w:tcW w:w="3392" w:type="dxa"/>
            <w:vAlign w:val="center"/>
            <w:hideMark/>
          </w:tcPr>
          <w:p w14:paraId="7C8981C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Nom et prénom du responsable du projet </w:t>
            </w:r>
          </w:p>
        </w:tc>
        <w:tc>
          <w:tcPr>
            <w:tcW w:w="6237" w:type="dxa"/>
            <w:noWrap/>
            <w:vAlign w:val="center"/>
            <w:hideMark/>
          </w:tcPr>
          <w:p w14:paraId="42454BCC"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A4AEA4E" w14:textId="77777777" w:rsidTr="00192A7C">
        <w:trPr>
          <w:trHeight w:val="290"/>
        </w:trPr>
        <w:tc>
          <w:tcPr>
            <w:tcW w:w="3392" w:type="dxa"/>
            <w:vAlign w:val="center"/>
            <w:hideMark/>
          </w:tcPr>
          <w:p w14:paraId="0FD9D26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noWrap/>
            <w:vAlign w:val="center"/>
            <w:hideMark/>
          </w:tcPr>
          <w:p w14:paraId="3268D1F1"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2F0D7172" w14:textId="77777777" w:rsidTr="00192A7C">
        <w:trPr>
          <w:trHeight w:val="290"/>
        </w:trPr>
        <w:tc>
          <w:tcPr>
            <w:tcW w:w="3392" w:type="dxa"/>
            <w:vAlign w:val="center"/>
            <w:hideMark/>
          </w:tcPr>
          <w:p w14:paraId="270BB7C9"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noWrap/>
            <w:vAlign w:val="center"/>
            <w:hideMark/>
          </w:tcPr>
          <w:p w14:paraId="079660D5"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31C5E062"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50B0B995"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0F3DCB66" w14:textId="65C981D5"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4. Contexte et objectives du projet (maximum 6</w:t>
            </w:r>
            <w:r w:rsidR="007845D9">
              <w:rPr>
                <w:rFonts w:eastAsia="Times New Roman" w:cstheme="minorHAnsi"/>
                <w:b/>
                <w:bCs/>
                <w:color w:val="000000"/>
                <w:lang w:eastAsia="fr-FR"/>
              </w:rPr>
              <w:t xml:space="preserve"> </w:t>
            </w:r>
            <w:r w:rsidRPr="002D04BE">
              <w:rPr>
                <w:rFonts w:eastAsia="Times New Roman" w:cstheme="minorHAnsi"/>
                <w:b/>
                <w:bCs/>
                <w:color w:val="000000"/>
                <w:lang w:eastAsia="fr-FR"/>
              </w:rPr>
              <w:t xml:space="preserve">000 caractères espaces inclus)  </w:t>
            </w:r>
          </w:p>
        </w:tc>
      </w:tr>
      <w:tr w:rsidR="00E37FB7" w:rsidRPr="002D04BE" w14:paraId="177AFFFD"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26CC6571"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Contexte, les enjeux locaux et justification</w:t>
            </w:r>
          </w:p>
        </w:tc>
        <w:tc>
          <w:tcPr>
            <w:tcW w:w="6237" w:type="dxa"/>
            <w:tcBorders>
              <w:top w:val="single" w:sz="4" w:space="0" w:color="auto"/>
              <w:left w:val="nil"/>
              <w:bottom w:val="single" w:sz="4" w:space="0" w:color="auto"/>
              <w:right w:val="single" w:sz="8" w:space="0" w:color="auto"/>
            </w:tcBorders>
            <w:noWrap/>
            <w:vAlign w:val="center"/>
            <w:hideMark/>
          </w:tcPr>
          <w:p w14:paraId="0A5C7180"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3005482"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64BB4122"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Objectif global</w:t>
            </w:r>
          </w:p>
        </w:tc>
        <w:tc>
          <w:tcPr>
            <w:tcW w:w="6237" w:type="dxa"/>
            <w:tcBorders>
              <w:top w:val="nil"/>
              <w:left w:val="nil"/>
              <w:bottom w:val="single" w:sz="4" w:space="0" w:color="auto"/>
              <w:right w:val="single" w:sz="8" w:space="0" w:color="auto"/>
            </w:tcBorders>
            <w:noWrap/>
            <w:vAlign w:val="center"/>
            <w:hideMark/>
          </w:tcPr>
          <w:p w14:paraId="7EBEA657"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4A912B8F"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6EB6F7A2"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Objectifs spécifiques</w:t>
            </w:r>
          </w:p>
        </w:tc>
        <w:tc>
          <w:tcPr>
            <w:tcW w:w="6237" w:type="dxa"/>
            <w:tcBorders>
              <w:top w:val="nil"/>
              <w:left w:val="nil"/>
              <w:bottom w:val="single" w:sz="4" w:space="0" w:color="auto"/>
              <w:right w:val="single" w:sz="8" w:space="0" w:color="auto"/>
            </w:tcBorders>
            <w:noWrap/>
            <w:vAlign w:val="center"/>
          </w:tcPr>
          <w:p w14:paraId="7C46FE27"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59C79908"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3E40DD7F"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Lien avec les stratégies des établissements impliqués et besoins identifiés</w:t>
            </w:r>
          </w:p>
        </w:tc>
        <w:tc>
          <w:tcPr>
            <w:tcW w:w="6237" w:type="dxa"/>
            <w:tcBorders>
              <w:top w:val="nil"/>
              <w:left w:val="nil"/>
              <w:bottom w:val="single" w:sz="4" w:space="0" w:color="auto"/>
              <w:right w:val="single" w:sz="8" w:space="0" w:color="auto"/>
            </w:tcBorders>
            <w:noWrap/>
            <w:vAlign w:val="center"/>
          </w:tcPr>
          <w:p w14:paraId="597E3517"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3EB18D9D"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5946B467"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Adéquation avec les objectifs/buts de l’appel à projets</w:t>
            </w:r>
          </w:p>
        </w:tc>
        <w:tc>
          <w:tcPr>
            <w:tcW w:w="6237" w:type="dxa"/>
            <w:tcBorders>
              <w:top w:val="nil"/>
              <w:left w:val="nil"/>
              <w:bottom w:val="single" w:sz="4" w:space="0" w:color="auto"/>
              <w:right w:val="single" w:sz="8" w:space="0" w:color="auto"/>
            </w:tcBorders>
            <w:noWrap/>
            <w:vAlign w:val="center"/>
          </w:tcPr>
          <w:p w14:paraId="0883ADDC" w14:textId="77777777" w:rsidR="00E37FB7" w:rsidRPr="002D04BE" w:rsidRDefault="00E37FB7" w:rsidP="00E37FB7">
            <w:pPr>
              <w:spacing w:after="0" w:line="240" w:lineRule="auto"/>
              <w:jc w:val="both"/>
              <w:rPr>
                <w:rFonts w:eastAsia="Times New Roman" w:cstheme="minorHAnsi"/>
                <w:color w:val="EE0000"/>
                <w:lang w:eastAsia="fr-FR"/>
              </w:rPr>
            </w:pPr>
          </w:p>
        </w:tc>
      </w:tr>
      <w:tr w:rsidR="00E37FB7" w:rsidRPr="002D04BE" w14:paraId="3CD10A88"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3C929ED2"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Bénéficiaires directs et indirects</w:t>
            </w:r>
          </w:p>
        </w:tc>
        <w:tc>
          <w:tcPr>
            <w:tcW w:w="6237" w:type="dxa"/>
            <w:tcBorders>
              <w:top w:val="nil"/>
              <w:left w:val="nil"/>
              <w:bottom w:val="single" w:sz="4" w:space="0" w:color="auto"/>
              <w:right w:val="single" w:sz="8" w:space="0" w:color="auto"/>
            </w:tcBorders>
            <w:noWrap/>
            <w:vAlign w:val="center"/>
          </w:tcPr>
          <w:p w14:paraId="5FE3AF82" w14:textId="77777777" w:rsidR="00E37FB7" w:rsidRPr="002D04BE" w:rsidRDefault="00E37FB7" w:rsidP="00E37FB7">
            <w:pPr>
              <w:spacing w:after="0" w:line="240" w:lineRule="auto"/>
              <w:jc w:val="both"/>
              <w:rPr>
                <w:rFonts w:eastAsia="Times New Roman" w:cstheme="minorHAnsi"/>
                <w:color w:val="000000"/>
                <w:lang w:eastAsia="fr-FR"/>
              </w:rPr>
            </w:pPr>
          </w:p>
        </w:tc>
      </w:tr>
    </w:tbl>
    <w:p w14:paraId="3A8DEA5C" w14:textId="77777777" w:rsidR="00E37FB7" w:rsidRPr="002D04BE" w:rsidRDefault="00E37FB7" w:rsidP="00E37FB7">
      <w:pPr>
        <w:pStyle w:val="Listepuces"/>
        <w:numPr>
          <w:ilvl w:val="0"/>
          <w:numId w:val="0"/>
        </w:numPr>
        <w:spacing w:after="0" w:line="240" w:lineRule="auto"/>
        <w:ind w:left="360" w:hanging="360"/>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3AB22935"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716494ED" w14:textId="7E86B8C5"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5. Méthodologie et les résultats attendus (maximum 12</w:t>
            </w:r>
            <w:r w:rsidR="007845D9">
              <w:rPr>
                <w:rFonts w:eastAsia="Times New Roman" w:cstheme="minorHAnsi"/>
                <w:b/>
                <w:bCs/>
                <w:color w:val="000000"/>
                <w:lang w:eastAsia="fr-FR"/>
              </w:rPr>
              <w:t xml:space="preserve"> </w:t>
            </w:r>
            <w:r w:rsidRPr="002D04BE">
              <w:rPr>
                <w:rFonts w:eastAsia="Times New Roman" w:cstheme="minorHAnsi"/>
                <w:b/>
                <w:bCs/>
                <w:color w:val="000000"/>
                <w:lang w:eastAsia="fr-FR"/>
              </w:rPr>
              <w:t xml:space="preserve">000 caractères espaces inclus)  </w:t>
            </w:r>
          </w:p>
        </w:tc>
      </w:tr>
      <w:tr w:rsidR="00E37FB7" w:rsidRPr="002D04BE" w14:paraId="1EE5C8F5"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5FE3995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Description/méthodologie (innovations pédagogiques ou scientifiques proposées, etc.)</w:t>
            </w:r>
          </w:p>
        </w:tc>
        <w:tc>
          <w:tcPr>
            <w:tcW w:w="6237" w:type="dxa"/>
            <w:tcBorders>
              <w:top w:val="single" w:sz="4" w:space="0" w:color="auto"/>
              <w:left w:val="nil"/>
              <w:bottom w:val="single" w:sz="4" w:space="0" w:color="auto"/>
              <w:right w:val="single" w:sz="8" w:space="0" w:color="auto"/>
            </w:tcBorders>
            <w:noWrap/>
            <w:vAlign w:val="center"/>
            <w:hideMark/>
          </w:tcPr>
          <w:p w14:paraId="397D81B5"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275827BE"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705B2E6D" w14:textId="3F7A0582"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Prise en compte du genre et</w:t>
            </w:r>
            <w:r w:rsidR="008E12C9">
              <w:rPr>
                <w:rFonts w:eastAsia="Times New Roman" w:cstheme="minorHAnsi"/>
                <w:i/>
                <w:iCs/>
                <w:color w:val="000000"/>
                <w:sz w:val="18"/>
                <w:szCs w:val="18"/>
                <w:lang w:eastAsia="fr-FR"/>
              </w:rPr>
              <w:t xml:space="preserve"> à</w:t>
            </w:r>
            <w:r w:rsidRPr="002D04BE">
              <w:rPr>
                <w:rFonts w:eastAsia="Times New Roman" w:cstheme="minorHAnsi"/>
                <w:i/>
                <w:iCs/>
                <w:color w:val="000000"/>
                <w:sz w:val="18"/>
                <w:szCs w:val="18"/>
                <w:lang w:eastAsia="fr-FR"/>
              </w:rPr>
              <w:t xml:space="preserve"> l’inclusion sociale</w:t>
            </w:r>
          </w:p>
        </w:tc>
        <w:tc>
          <w:tcPr>
            <w:tcW w:w="6237" w:type="dxa"/>
            <w:tcBorders>
              <w:top w:val="single" w:sz="4" w:space="0" w:color="auto"/>
              <w:left w:val="nil"/>
              <w:bottom w:val="single" w:sz="4" w:space="0" w:color="auto"/>
              <w:right w:val="single" w:sz="8" w:space="0" w:color="auto"/>
            </w:tcBorders>
            <w:noWrap/>
            <w:vAlign w:val="center"/>
          </w:tcPr>
          <w:p w14:paraId="7510FA1D"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7C6A9B38"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7BF96B94"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Présentation des activités prévues</w:t>
            </w:r>
          </w:p>
        </w:tc>
        <w:tc>
          <w:tcPr>
            <w:tcW w:w="6237" w:type="dxa"/>
            <w:tcBorders>
              <w:top w:val="nil"/>
              <w:left w:val="nil"/>
              <w:bottom w:val="single" w:sz="4" w:space="0" w:color="auto"/>
              <w:right w:val="single" w:sz="8" w:space="0" w:color="auto"/>
            </w:tcBorders>
            <w:noWrap/>
            <w:vAlign w:val="center"/>
            <w:hideMark/>
          </w:tcPr>
          <w:p w14:paraId="2AA0F884"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A206195"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20D1A72F"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Résultats attendus et indicateurs de succès (quantitatifs et qualitatifs)</w:t>
            </w:r>
          </w:p>
        </w:tc>
        <w:tc>
          <w:tcPr>
            <w:tcW w:w="6237" w:type="dxa"/>
            <w:tcBorders>
              <w:top w:val="nil"/>
              <w:left w:val="nil"/>
              <w:bottom w:val="single" w:sz="4" w:space="0" w:color="auto"/>
              <w:right w:val="single" w:sz="8" w:space="0" w:color="auto"/>
            </w:tcBorders>
            <w:noWrap/>
            <w:vAlign w:val="center"/>
          </w:tcPr>
          <w:p w14:paraId="26078906"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37DA8CCA" w14:textId="77777777" w:rsidTr="00192A7C">
        <w:trPr>
          <w:trHeight w:val="290"/>
        </w:trPr>
        <w:tc>
          <w:tcPr>
            <w:tcW w:w="3392" w:type="dxa"/>
            <w:tcBorders>
              <w:top w:val="nil"/>
              <w:left w:val="single" w:sz="8" w:space="0" w:color="auto"/>
              <w:bottom w:val="nil"/>
              <w:right w:val="single" w:sz="4" w:space="0" w:color="auto"/>
            </w:tcBorders>
            <w:vAlign w:val="center"/>
          </w:tcPr>
          <w:p w14:paraId="174C3FAA"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Calendrier prévisionnel (phases et étapes clés)</w:t>
            </w:r>
          </w:p>
        </w:tc>
        <w:tc>
          <w:tcPr>
            <w:tcW w:w="6237" w:type="dxa"/>
            <w:tcBorders>
              <w:top w:val="nil"/>
              <w:left w:val="nil"/>
              <w:bottom w:val="nil"/>
              <w:right w:val="single" w:sz="8" w:space="0" w:color="auto"/>
            </w:tcBorders>
            <w:noWrap/>
            <w:vAlign w:val="center"/>
          </w:tcPr>
          <w:p w14:paraId="63330884"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43560CAD" w14:textId="77777777" w:rsidTr="00192A7C">
        <w:trPr>
          <w:trHeight w:val="290"/>
        </w:trPr>
        <w:tc>
          <w:tcPr>
            <w:tcW w:w="3392" w:type="dxa"/>
            <w:tcBorders>
              <w:top w:val="single" w:sz="4" w:space="0" w:color="auto"/>
              <w:left w:val="single" w:sz="4" w:space="0" w:color="auto"/>
              <w:bottom w:val="single" w:sz="4" w:space="0" w:color="auto"/>
              <w:right w:val="single" w:sz="4" w:space="0" w:color="auto"/>
            </w:tcBorders>
            <w:vAlign w:val="center"/>
          </w:tcPr>
          <w:p w14:paraId="5657FD3E"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Equipe  projet, modalités de coordination, pilotage et suivi (description des partenaires impliqués et de leurs rôles respectifs,  </w:t>
            </w:r>
          </w:p>
        </w:tc>
        <w:tc>
          <w:tcPr>
            <w:tcW w:w="6237" w:type="dxa"/>
            <w:tcBorders>
              <w:top w:val="single" w:sz="4" w:space="0" w:color="auto"/>
              <w:left w:val="single" w:sz="4" w:space="0" w:color="auto"/>
              <w:bottom w:val="single" w:sz="4" w:space="0" w:color="auto"/>
              <w:right w:val="single" w:sz="4" w:space="0" w:color="auto"/>
            </w:tcBorders>
            <w:noWrap/>
            <w:vAlign w:val="center"/>
          </w:tcPr>
          <w:p w14:paraId="089B27E4"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45D4733F" w14:textId="77777777" w:rsidTr="00192A7C">
        <w:trPr>
          <w:trHeight w:val="290"/>
        </w:trPr>
        <w:tc>
          <w:tcPr>
            <w:tcW w:w="3392" w:type="dxa"/>
            <w:tcBorders>
              <w:top w:val="single" w:sz="4" w:space="0" w:color="auto"/>
              <w:left w:val="single" w:sz="4" w:space="0" w:color="auto"/>
              <w:bottom w:val="single" w:sz="4" w:space="0" w:color="auto"/>
              <w:right w:val="single" w:sz="4" w:space="0" w:color="auto"/>
            </w:tcBorders>
            <w:vAlign w:val="center"/>
          </w:tcPr>
          <w:p w14:paraId="5731213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Communication et valorisation</w:t>
            </w:r>
          </w:p>
        </w:tc>
        <w:tc>
          <w:tcPr>
            <w:tcW w:w="6237" w:type="dxa"/>
            <w:tcBorders>
              <w:top w:val="single" w:sz="4" w:space="0" w:color="auto"/>
              <w:left w:val="single" w:sz="4" w:space="0" w:color="auto"/>
              <w:bottom w:val="single" w:sz="4" w:space="0" w:color="auto"/>
              <w:right w:val="single" w:sz="4" w:space="0" w:color="auto"/>
            </w:tcBorders>
            <w:noWrap/>
            <w:vAlign w:val="center"/>
          </w:tcPr>
          <w:p w14:paraId="12D30E33" w14:textId="77777777" w:rsidR="00E37FB7" w:rsidRPr="002D04BE" w:rsidRDefault="00E37FB7" w:rsidP="00E37FB7">
            <w:pPr>
              <w:spacing w:after="0" w:line="240" w:lineRule="auto"/>
              <w:jc w:val="both"/>
              <w:rPr>
                <w:rFonts w:eastAsia="Times New Roman" w:cstheme="minorHAnsi"/>
                <w:color w:val="000000"/>
                <w:lang w:eastAsia="fr-FR"/>
              </w:rPr>
            </w:pPr>
          </w:p>
        </w:tc>
      </w:tr>
    </w:tbl>
    <w:p w14:paraId="025624FD" w14:textId="77777777" w:rsidR="00E37FB7" w:rsidRPr="002D04BE" w:rsidRDefault="00E37FB7" w:rsidP="00E37FB7">
      <w:pPr>
        <w:pStyle w:val="Listepuces"/>
        <w:numPr>
          <w:ilvl w:val="0"/>
          <w:numId w:val="0"/>
        </w:numPr>
        <w:spacing w:after="0" w:line="240" w:lineRule="auto"/>
        <w:ind w:left="360" w:hanging="360"/>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46F517D1"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3DD59D02" w14:textId="116B491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6. Impact et durabilité (maximum 6</w:t>
            </w:r>
            <w:r w:rsidR="007845D9">
              <w:rPr>
                <w:rFonts w:eastAsia="Times New Roman" w:cstheme="minorHAnsi"/>
                <w:b/>
                <w:bCs/>
                <w:color w:val="000000"/>
                <w:lang w:eastAsia="fr-FR"/>
              </w:rPr>
              <w:t xml:space="preserve"> </w:t>
            </w:r>
            <w:r w:rsidRPr="002D04BE">
              <w:rPr>
                <w:rFonts w:eastAsia="Times New Roman" w:cstheme="minorHAnsi"/>
                <w:b/>
                <w:bCs/>
                <w:color w:val="000000"/>
                <w:lang w:eastAsia="fr-FR"/>
              </w:rPr>
              <w:t xml:space="preserve">000 caractères espaces inclus)  </w:t>
            </w:r>
          </w:p>
        </w:tc>
      </w:tr>
      <w:tr w:rsidR="00E37FB7" w:rsidRPr="002D04BE" w14:paraId="6F951D96"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439F7F59"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Impact attendu sur le systèmes universitaire et recherche scientifique moldave</w:t>
            </w:r>
          </w:p>
        </w:tc>
        <w:tc>
          <w:tcPr>
            <w:tcW w:w="6237" w:type="dxa"/>
            <w:tcBorders>
              <w:top w:val="single" w:sz="4" w:space="0" w:color="auto"/>
              <w:left w:val="nil"/>
              <w:bottom w:val="single" w:sz="4" w:space="0" w:color="auto"/>
              <w:right w:val="single" w:sz="8" w:space="0" w:color="auto"/>
            </w:tcBorders>
            <w:noWrap/>
            <w:vAlign w:val="center"/>
            <w:hideMark/>
          </w:tcPr>
          <w:p w14:paraId="58E54BA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xml:space="preserve">  </w:t>
            </w:r>
          </w:p>
        </w:tc>
      </w:tr>
      <w:tr w:rsidR="00E37FB7" w:rsidRPr="002D04BE" w14:paraId="7CB2A896"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469CF95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bookmarkStart w:id="1" w:name="_Hlk204549661"/>
            <w:r w:rsidRPr="002D04BE">
              <w:rPr>
                <w:rFonts w:eastAsia="Times New Roman" w:cstheme="minorHAnsi"/>
                <w:i/>
                <w:iCs/>
                <w:color w:val="000000"/>
                <w:sz w:val="18"/>
                <w:szCs w:val="18"/>
                <w:lang w:eastAsia="fr-FR"/>
              </w:rPr>
              <w:t>Contribution au rapprochement économique, politique et social avec la France</w:t>
            </w:r>
            <w:bookmarkEnd w:id="1"/>
          </w:p>
        </w:tc>
        <w:tc>
          <w:tcPr>
            <w:tcW w:w="6237" w:type="dxa"/>
            <w:tcBorders>
              <w:top w:val="single" w:sz="4" w:space="0" w:color="auto"/>
              <w:left w:val="nil"/>
              <w:bottom w:val="single" w:sz="4" w:space="0" w:color="auto"/>
              <w:right w:val="single" w:sz="8" w:space="0" w:color="auto"/>
            </w:tcBorders>
            <w:noWrap/>
            <w:vAlign w:val="center"/>
          </w:tcPr>
          <w:p w14:paraId="0F16E743"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3FEEBF05"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6CFA8BFC"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Contribution à la modernisation et à l’intégration européenne</w:t>
            </w:r>
          </w:p>
        </w:tc>
        <w:tc>
          <w:tcPr>
            <w:tcW w:w="6237" w:type="dxa"/>
            <w:tcBorders>
              <w:top w:val="nil"/>
              <w:left w:val="nil"/>
              <w:bottom w:val="single" w:sz="4" w:space="0" w:color="auto"/>
              <w:right w:val="single" w:sz="8" w:space="0" w:color="auto"/>
            </w:tcBorders>
            <w:noWrap/>
            <w:vAlign w:val="center"/>
            <w:hideMark/>
          </w:tcPr>
          <w:p w14:paraId="62D9285F"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5BB33BC3"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4522FBF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Contribution à la francophonie (promotion de la langue française et des valeurs francophones ; actions prévues pour renforcer les filières francophones, etc.)</w:t>
            </w:r>
          </w:p>
        </w:tc>
        <w:tc>
          <w:tcPr>
            <w:tcW w:w="6237" w:type="dxa"/>
            <w:tcBorders>
              <w:top w:val="nil"/>
              <w:left w:val="nil"/>
              <w:bottom w:val="single" w:sz="4" w:space="0" w:color="auto"/>
              <w:right w:val="single" w:sz="8" w:space="0" w:color="auto"/>
            </w:tcBorders>
            <w:noWrap/>
            <w:vAlign w:val="center"/>
          </w:tcPr>
          <w:p w14:paraId="6A29ABDD"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66E2E260" w14:textId="77777777" w:rsidTr="00192A7C">
        <w:trPr>
          <w:trHeight w:val="290"/>
        </w:trPr>
        <w:tc>
          <w:tcPr>
            <w:tcW w:w="3392" w:type="dxa"/>
            <w:tcBorders>
              <w:top w:val="single" w:sz="4" w:space="0" w:color="auto"/>
              <w:left w:val="single" w:sz="4" w:space="0" w:color="auto"/>
              <w:bottom w:val="single" w:sz="4" w:space="0" w:color="auto"/>
              <w:right w:val="single" w:sz="4" w:space="0" w:color="auto"/>
            </w:tcBorders>
            <w:vAlign w:val="center"/>
          </w:tcPr>
          <w:p w14:paraId="0608990F"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Stratégie de pérennisation des actions après la fin du financement</w:t>
            </w:r>
          </w:p>
        </w:tc>
        <w:tc>
          <w:tcPr>
            <w:tcW w:w="6237" w:type="dxa"/>
            <w:tcBorders>
              <w:top w:val="single" w:sz="4" w:space="0" w:color="auto"/>
              <w:left w:val="nil"/>
              <w:bottom w:val="single" w:sz="4" w:space="0" w:color="auto"/>
              <w:right w:val="single" w:sz="4" w:space="0" w:color="auto"/>
            </w:tcBorders>
            <w:noWrap/>
            <w:vAlign w:val="center"/>
          </w:tcPr>
          <w:p w14:paraId="12E49989" w14:textId="77777777" w:rsidR="00E37FB7" w:rsidRPr="002D04BE" w:rsidRDefault="00E37FB7" w:rsidP="00E37FB7">
            <w:pPr>
              <w:spacing w:after="0" w:line="240" w:lineRule="auto"/>
              <w:jc w:val="both"/>
              <w:rPr>
                <w:rFonts w:eastAsia="Times New Roman" w:cstheme="minorHAnsi"/>
                <w:color w:val="000000"/>
                <w:lang w:eastAsia="fr-FR"/>
              </w:rPr>
            </w:pPr>
          </w:p>
        </w:tc>
      </w:tr>
    </w:tbl>
    <w:p w14:paraId="29137343" w14:textId="77777777" w:rsidR="00E37FB7" w:rsidRDefault="00E37FB7" w:rsidP="00E37FB7">
      <w:pPr>
        <w:pStyle w:val="Listepuces"/>
        <w:numPr>
          <w:ilvl w:val="0"/>
          <w:numId w:val="0"/>
        </w:numPr>
        <w:spacing w:after="0" w:line="240" w:lineRule="auto"/>
        <w:ind w:left="360" w:hanging="360"/>
        <w:rPr>
          <w:rFonts w:cstheme="minorHAnsi"/>
          <w:color w:val="000000" w:themeColor="text1"/>
          <w:sz w:val="24"/>
          <w:szCs w:val="24"/>
        </w:rPr>
      </w:pPr>
    </w:p>
    <w:p w14:paraId="326F5399" w14:textId="77777777" w:rsidR="007845D9" w:rsidRPr="002D04BE" w:rsidRDefault="007845D9" w:rsidP="00E37FB7">
      <w:pPr>
        <w:pStyle w:val="Listepuces"/>
        <w:numPr>
          <w:ilvl w:val="0"/>
          <w:numId w:val="0"/>
        </w:numPr>
        <w:spacing w:after="0" w:line="240" w:lineRule="auto"/>
        <w:ind w:left="360" w:hanging="360"/>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9629"/>
      </w:tblGrid>
      <w:tr w:rsidR="00E37FB7" w:rsidRPr="002D04BE" w14:paraId="415D55E6" w14:textId="77777777" w:rsidTr="00192A7C">
        <w:trPr>
          <w:trHeight w:val="300"/>
        </w:trPr>
        <w:tc>
          <w:tcPr>
            <w:tcW w:w="9629" w:type="dxa"/>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6A39AAE0"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lastRenderedPageBreak/>
              <w:t>7. Annexes</w:t>
            </w:r>
          </w:p>
        </w:tc>
      </w:tr>
      <w:tr w:rsidR="00E37FB7" w:rsidRPr="002D04BE" w14:paraId="74202AF6" w14:textId="77777777" w:rsidTr="00192A7C">
        <w:trPr>
          <w:trHeight w:val="300"/>
        </w:trPr>
        <w:tc>
          <w:tcPr>
            <w:tcW w:w="9629"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34B5426E"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CV des responsables de projet au sein des établissements partenaires</w:t>
            </w:r>
          </w:p>
          <w:p w14:paraId="28C242B0" w14:textId="1AACE409"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xml:space="preserve">Lettres d'engagement </w:t>
            </w:r>
            <w:r w:rsidR="00B16521" w:rsidRPr="002D04BE">
              <w:rPr>
                <w:rFonts w:eastAsia="Times New Roman" w:cstheme="minorHAnsi"/>
                <w:color w:val="000000"/>
                <w:lang w:eastAsia="fr-FR"/>
              </w:rPr>
              <w:t>des établissements partenaires</w:t>
            </w:r>
          </w:p>
          <w:p w14:paraId="3F8533C7" w14:textId="43CF0A9E"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color w:val="000000"/>
                <w:lang w:eastAsia="fr-FR"/>
              </w:rPr>
              <w:t>Tout document jugé utile à l'évaluation</w:t>
            </w:r>
            <w:r w:rsidR="0019391B" w:rsidRPr="002D04BE">
              <w:rPr>
                <w:rFonts w:eastAsia="Times New Roman" w:cstheme="minorHAnsi"/>
                <w:color w:val="000000"/>
                <w:lang w:eastAsia="fr-FR"/>
              </w:rPr>
              <w:t>.</w:t>
            </w:r>
          </w:p>
        </w:tc>
      </w:tr>
    </w:tbl>
    <w:p w14:paraId="0C09FA1A" w14:textId="53834A79" w:rsidR="000878C3" w:rsidRPr="002D04BE" w:rsidRDefault="000878C3" w:rsidP="00E37FB7">
      <w:pPr>
        <w:spacing w:after="0" w:line="240" w:lineRule="auto"/>
        <w:rPr>
          <w:rFonts w:eastAsia="Times New Roman" w:cstheme="minorHAnsi"/>
          <w:b/>
          <w:bCs/>
          <w:sz w:val="24"/>
          <w:szCs w:val="24"/>
        </w:rPr>
      </w:pPr>
      <w:r w:rsidRPr="002D04BE">
        <w:rPr>
          <w:rFonts w:cstheme="minorHAnsi"/>
        </w:rPr>
        <w:br w:type="page"/>
      </w:r>
    </w:p>
    <w:p w14:paraId="49E0BFB8" w14:textId="77777777" w:rsidR="00063BFC" w:rsidRPr="002D04BE" w:rsidRDefault="00063BFC" w:rsidP="00E37FB7">
      <w:pPr>
        <w:pStyle w:val="Titre1"/>
        <w:spacing w:before="0" w:line="240" w:lineRule="auto"/>
        <w:rPr>
          <w:rFonts w:asciiTheme="minorHAnsi" w:hAnsiTheme="minorHAnsi" w:cstheme="minorHAnsi"/>
          <w:u w:val="none"/>
        </w:rPr>
        <w:sectPr w:rsidR="00063BFC" w:rsidRPr="002D04BE">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pPr>
    </w:p>
    <w:p w14:paraId="40BDEF9F" w14:textId="004798C3" w:rsidR="008F1463" w:rsidRPr="002D04BE" w:rsidRDefault="00FB4596"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2 – </w:t>
      </w:r>
      <w:r w:rsidR="0019391B" w:rsidRPr="002D04BE">
        <w:rPr>
          <w:rFonts w:asciiTheme="minorHAnsi" w:hAnsiTheme="minorHAnsi" w:cstheme="minorHAnsi"/>
          <w:u w:val="none"/>
        </w:rPr>
        <w:t>Document</w:t>
      </w:r>
      <w:r w:rsidRPr="002D04BE">
        <w:rPr>
          <w:rFonts w:asciiTheme="minorHAnsi" w:hAnsiTheme="minorHAnsi" w:cstheme="minorHAnsi"/>
          <w:u w:val="none"/>
        </w:rPr>
        <w:t xml:space="preserve"> </w:t>
      </w:r>
      <w:r w:rsidR="00437E5D" w:rsidRPr="002D04BE">
        <w:rPr>
          <w:rFonts w:asciiTheme="minorHAnsi" w:hAnsiTheme="minorHAnsi" w:cstheme="minorHAnsi"/>
          <w:u w:val="none"/>
        </w:rPr>
        <w:t>budgétaire</w:t>
      </w:r>
    </w:p>
    <w:p w14:paraId="2A3887E3" w14:textId="77777777" w:rsidR="000878C3" w:rsidRPr="002D04BE" w:rsidRDefault="000878C3" w:rsidP="00E37FB7">
      <w:pPr>
        <w:spacing w:after="0" w:line="240" w:lineRule="auto"/>
        <w:rPr>
          <w:rFonts w:cstheme="minorHAnsi"/>
        </w:rPr>
      </w:pPr>
    </w:p>
    <w:tbl>
      <w:tblPr>
        <w:tblW w:w="12680" w:type="dxa"/>
        <w:tblLook w:val="04A0" w:firstRow="1" w:lastRow="0" w:firstColumn="1" w:lastColumn="0" w:noHBand="0" w:noVBand="1"/>
      </w:tblPr>
      <w:tblGrid>
        <w:gridCol w:w="520"/>
        <w:gridCol w:w="4700"/>
        <w:gridCol w:w="1060"/>
        <w:gridCol w:w="1060"/>
        <w:gridCol w:w="1620"/>
        <w:gridCol w:w="1060"/>
        <w:gridCol w:w="1060"/>
        <w:gridCol w:w="1600"/>
      </w:tblGrid>
      <w:tr w:rsidR="003863D3" w:rsidRPr="003863D3" w14:paraId="31755F89" w14:textId="77777777" w:rsidTr="003863D3">
        <w:trPr>
          <w:trHeight w:val="276"/>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071005D" w14:textId="77777777"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Dénomination</w:t>
            </w:r>
          </w:p>
        </w:tc>
        <w:tc>
          <w:tcPr>
            <w:tcW w:w="3740" w:type="dxa"/>
            <w:gridSpan w:val="3"/>
            <w:tcBorders>
              <w:top w:val="single" w:sz="4" w:space="0" w:color="auto"/>
              <w:left w:val="nil"/>
              <w:bottom w:val="single" w:sz="4" w:space="0" w:color="auto"/>
              <w:right w:val="single" w:sz="4" w:space="0" w:color="000000"/>
            </w:tcBorders>
            <w:shd w:val="clear" w:color="000000" w:fill="B7DEE8"/>
            <w:noWrap/>
            <w:vAlign w:val="center"/>
            <w:hideMark/>
          </w:tcPr>
          <w:p w14:paraId="1A27D491" w14:textId="77777777" w:rsidR="003863D3" w:rsidRPr="00386640" w:rsidRDefault="003863D3" w:rsidP="003863D3">
            <w:pPr>
              <w:spacing w:after="0" w:line="240" w:lineRule="auto"/>
              <w:jc w:val="center"/>
              <w:rPr>
                <w:rFonts w:ascii="Times New Roman" w:eastAsia="Times New Roman" w:hAnsi="Times New Roman" w:cs="Times New Roman"/>
              </w:rPr>
            </w:pPr>
            <w:r w:rsidRPr="00386640">
              <w:rPr>
                <w:rFonts w:ascii="Times New Roman" w:eastAsia="Times New Roman" w:hAnsi="Times New Roman" w:cs="Times New Roman"/>
              </w:rPr>
              <w:t xml:space="preserve">Financement sollicité au Projet FEF-R </w:t>
            </w:r>
          </w:p>
        </w:tc>
        <w:tc>
          <w:tcPr>
            <w:tcW w:w="3720" w:type="dxa"/>
            <w:gridSpan w:val="3"/>
            <w:tcBorders>
              <w:top w:val="single" w:sz="4" w:space="0" w:color="auto"/>
              <w:left w:val="nil"/>
              <w:bottom w:val="single" w:sz="4" w:space="0" w:color="auto"/>
              <w:right w:val="single" w:sz="4" w:space="0" w:color="000000"/>
            </w:tcBorders>
            <w:shd w:val="clear" w:color="000000" w:fill="B7DEE8"/>
            <w:noWrap/>
            <w:vAlign w:val="center"/>
            <w:hideMark/>
          </w:tcPr>
          <w:p w14:paraId="05127DEB" w14:textId="77777777"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Cofinancement des partenaires</w:t>
            </w:r>
          </w:p>
        </w:tc>
      </w:tr>
      <w:tr w:rsidR="003863D3" w:rsidRPr="003863D3" w14:paraId="04502D08" w14:textId="77777777" w:rsidTr="003863D3">
        <w:trPr>
          <w:trHeight w:val="552"/>
        </w:trPr>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14:paraId="7EDEE953" w14:textId="77777777" w:rsidR="003863D3" w:rsidRPr="003863D3" w:rsidRDefault="003863D3" w:rsidP="003863D3">
            <w:pPr>
              <w:spacing w:after="0" w:line="240" w:lineRule="auto"/>
              <w:rPr>
                <w:rFonts w:ascii="Times New Roman" w:eastAsia="Times New Roman" w:hAnsi="Times New Roman" w:cs="Times New Roman"/>
                <w:lang w:val="en-US"/>
              </w:rPr>
            </w:pPr>
          </w:p>
        </w:tc>
        <w:tc>
          <w:tcPr>
            <w:tcW w:w="1060" w:type="dxa"/>
            <w:tcBorders>
              <w:top w:val="nil"/>
              <w:left w:val="nil"/>
              <w:bottom w:val="single" w:sz="4" w:space="0" w:color="auto"/>
              <w:right w:val="single" w:sz="4" w:space="0" w:color="auto"/>
            </w:tcBorders>
            <w:shd w:val="clear" w:color="000000" w:fill="B7DEE8"/>
            <w:vAlign w:val="center"/>
            <w:hideMark/>
          </w:tcPr>
          <w:p w14:paraId="48AA1E32" w14:textId="258D86C7"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Nombre d'unité</w:t>
            </w:r>
            <w:r w:rsidR="001A7C35">
              <w:rPr>
                <w:rFonts w:ascii="Times New Roman" w:eastAsia="Times New Roman" w:hAnsi="Times New Roman" w:cs="Times New Roman"/>
                <w:lang w:val="en-US"/>
              </w:rPr>
              <w:t>s</w:t>
            </w:r>
          </w:p>
        </w:tc>
        <w:tc>
          <w:tcPr>
            <w:tcW w:w="1060" w:type="dxa"/>
            <w:tcBorders>
              <w:top w:val="nil"/>
              <w:left w:val="nil"/>
              <w:bottom w:val="single" w:sz="4" w:space="0" w:color="auto"/>
              <w:right w:val="single" w:sz="4" w:space="0" w:color="auto"/>
            </w:tcBorders>
            <w:shd w:val="clear" w:color="000000" w:fill="B7DEE8"/>
            <w:vAlign w:val="center"/>
            <w:hideMark/>
          </w:tcPr>
          <w:p w14:paraId="4155468C" w14:textId="2CF6EE2F" w:rsidR="003863D3" w:rsidRPr="003863D3" w:rsidRDefault="003863D3" w:rsidP="003863D3">
            <w:pPr>
              <w:spacing w:after="0" w:line="240" w:lineRule="auto"/>
              <w:jc w:val="center"/>
              <w:rPr>
                <w:rFonts w:ascii="Times New Roman" w:eastAsia="Times New Roman" w:hAnsi="Times New Roman" w:cs="Times New Roman"/>
                <w:lang w:val="en-US"/>
              </w:rPr>
            </w:pPr>
            <w:proofErr w:type="spellStart"/>
            <w:r w:rsidRPr="003863D3">
              <w:rPr>
                <w:rFonts w:ascii="Times New Roman" w:eastAsia="Times New Roman" w:hAnsi="Times New Roman" w:cs="Times New Roman"/>
                <w:lang w:val="en-US"/>
              </w:rPr>
              <w:t>Coût</w:t>
            </w:r>
            <w:proofErr w:type="spellEnd"/>
            <w:r w:rsidRPr="003863D3">
              <w:rPr>
                <w:rFonts w:ascii="Times New Roman" w:eastAsia="Times New Roman" w:hAnsi="Times New Roman" w:cs="Times New Roman"/>
                <w:lang w:val="en-US"/>
              </w:rPr>
              <w:t xml:space="preserve"> </w:t>
            </w:r>
            <w:r w:rsidR="001A7C35">
              <w:rPr>
                <w:rFonts w:ascii="Times New Roman" w:eastAsia="Times New Roman" w:hAnsi="Times New Roman" w:cs="Times New Roman"/>
                <w:lang w:val="en-US"/>
              </w:rPr>
              <w:t>/</w:t>
            </w:r>
            <w:proofErr w:type="spellStart"/>
            <w:r w:rsidRPr="003863D3">
              <w:rPr>
                <w:rFonts w:ascii="Times New Roman" w:eastAsia="Times New Roman" w:hAnsi="Times New Roman" w:cs="Times New Roman"/>
                <w:lang w:val="en-US"/>
              </w:rPr>
              <w:t>unité</w:t>
            </w:r>
            <w:proofErr w:type="spellEnd"/>
          </w:p>
        </w:tc>
        <w:tc>
          <w:tcPr>
            <w:tcW w:w="1620" w:type="dxa"/>
            <w:tcBorders>
              <w:top w:val="nil"/>
              <w:left w:val="nil"/>
              <w:bottom w:val="single" w:sz="4" w:space="0" w:color="auto"/>
              <w:right w:val="single" w:sz="4" w:space="0" w:color="auto"/>
            </w:tcBorders>
            <w:shd w:val="clear" w:color="000000" w:fill="B7DEE8"/>
            <w:vAlign w:val="center"/>
            <w:hideMark/>
          </w:tcPr>
          <w:p w14:paraId="7F802F4A" w14:textId="6B3EB328"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Total</w:t>
            </w:r>
            <w:r w:rsidRPr="003863D3">
              <w:rPr>
                <w:rFonts w:ascii="Times New Roman" w:eastAsia="Times New Roman" w:hAnsi="Times New Roman" w:cs="Times New Roman"/>
                <w:lang w:val="en-US"/>
              </w:rPr>
              <w:br/>
              <w:t>en Euro</w:t>
            </w:r>
            <w:r w:rsidR="001A7C35">
              <w:rPr>
                <w:rFonts w:ascii="Times New Roman" w:eastAsia="Times New Roman" w:hAnsi="Times New Roman" w:cs="Times New Roman"/>
                <w:lang w:val="en-US"/>
              </w:rPr>
              <w:t>s</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shd w:val="clear" w:color="000000" w:fill="B7DEE8"/>
            <w:vAlign w:val="center"/>
            <w:hideMark/>
          </w:tcPr>
          <w:p w14:paraId="73A32031" w14:textId="40413308"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Nombre d'unité</w:t>
            </w:r>
            <w:r w:rsidR="001A7C35">
              <w:rPr>
                <w:rFonts w:ascii="Times New Roman" w:eastAsia="Times New Roman" w:hAnsi="Times New Roman" w:cs="Times New Roman"/>
                <w:lang w:val="en-US"/>
              </w:rPr>
              <w:t>s</w:t>
            </w:r>
          </w:p>
        </w:tc>
        <w:tc>
          <w:tcPr>
            <w:tcW w:w="1060" w:type="dxa"/>
            <w:tcBorders>
              <w:top w:val="nil"/>
              <w:left w:val="nil"/>
              <w:bottom w:val="single" w:sz="4" w:space="0" w:color="auto"/>
              <w:right w:val="single" w:sz="4" w:space="0" w:color="auto"/>
            </w:tcBorders>
            <w:shd w:val="clear" w:color="000000" w:fill="B7DEE8"/>
            <w:vAlign w:val="center"/>
            <w:hideMark/>
          </w:tcPr>
          <w:p w14:paraId="5416F0CF" w14:textId="34D3F23B" w:rsidR="003863D3" w:rsidRPr="003863D3" w:rsidRDefault="003863D3" w:rsidP="003863D3">
            <w:pPr>
              <w:spacing w:after="0" w:line="240" w:lineRule="auto"/>
              <w:jc w:val="center"/>
              <w:rPr>
                <w:rFonts w:ascii="Times New Roman" w:eastAsia="Times New Roman" w:hAnsi="Times New Roman" w:cs="Times New Roman"/>
                <w:lang w:val="en-US"/>
              </w:rPr>
            </w:pPr>
            <w:proofErr w:type="spellStart"/>
            <w:r w:rsidRPr="003863D3">
              <w:rPr>
                <w:rFonts w:ascii="Times New Roman" w:eastAsia="Times New Roman" w:hAnsi="Times New Roman" w:cs="Times New Roman"/>
                <w:lang w:val="en-US"/>
              </w:rPr>
              <w:t>Coût</w:t>
            </w:r>
            <w:proofErr w:type="spellEnd"/>
            <w:r w:rsidRPr="003863D3">
              <w:rPr>
                <w:rFonts w:ascii="Times New Roman" w:eastAsia="Times New Roman" w:hAnsi="Times New Roman" w:cs="Times New Roman"/>
                <w:lang w:val="en-US"/>
              </w:rPr>
              <w:t xml:space="preserve"> </w:t>
            </w:r>
            <w:r w:rsidR="001A7C35">
              <w:rPr>
                <w:rFonts w:ascii="Times New Roman" w:eastAsia="Times New Roman" w:hAnsi="Times New Roman" w:cs="Times New Roman"/>
                <w:lang w:val="en-US"/>
              </w:rPr>
              <w:t>/</w:t>
            </w:r>
            <w:proofErr w:type="spellStart"/>
            <w:r w:rsidRPr="003863D3">
              <w:rPr>
                <w:rFonts w:ascii="Times New Roman" w:eastAsia="Times New Roman" w:hAnsi="Times New Roman" w:cs="Times New Roman"/>
                <w:lang w:val="en-US"/>
              </w:rPr>
              <w:t>unité</w:t>
            </w:r>
            <w:proofErr w:type="spellEnd"/>
          </w:p>
        </w:tc>
        <w:tc>
          <w:tcPr>
            <w:tcW w:w="1600" w:type="dxa"/>
            <w:tcBorders>
              <w:top w:val="nil"/>
              <w:left w:val="nil"/>
              <w:bottom w:val="single" w:sz="4" w:space="0" w:color="auto"/>
              <w:right w:val="single" w:sz="4" w:space="0" w:color="auto"/>
            </w:tcBorders>
            <w:shd w:val="clear" w:color="000000" w:fill="B7DEE8"/>
            <w:vAlign w:val="center"/>
            <w:hideMark/>
          </w:tcPr>
          <w:p w14:paraId="0F211C87" w14:textId="29C6E3C8"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Total</w:t>
            </w:r>
            <w:r w:rsidRPr="003863D3">
              <w:rPr>
                <w:rFonts w:ascii="Times New Roman" w:eastAsia="Times New Roman" w:hAnsi="Times New Roman" w:cs="Times New Roman"/>
                <w:lang w:val="en-US"/>
              </w:rPr>
              <w:br/>
              <w:t>en Euro</w:t>
            </w:r>
            <w:r w:rsidR="001A7C35">
              <w:rPr>
                <w:rFonts w:ascii="Times New Roman" w:eastAsia="Times New Roman" w:hAnsi="Times New Roman" w:cs="Times New Roman"/>
                <w:lang w:val="en-US"/>
              </w:rPr>
              <w:t>s</w:t>
            </w:r>
            <w:r w:rsidRPr="003863D3">
              <w:rPr>
                <w:rFonts w:ascii="Times New Roman" w:eastAsia="Times New Roman" w:hAnsi="Times New Roman" w:cs="Times New Roman"/>
                <w:lang w:val="en-US"/>
              </w:rPr>
              <w:t xml:space="preserve"> </w:t>
            </w:r>
          </w:p>
        </w:tc>
      </w:tr>
      <w:tr w:rsidR="003863D3" w:rsidRPr="003863D3" w14:paraId="2478BB4C" w14:textId="77777777" w:rsidTr="003863D3">
        <w:trPr>
          <w:trHeight w:val="276"/>
        </w:trPr>
        <w:tc>
          <w:tcPr>
            <w:tcW w:w="1268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DC320C" w14:textId="77777777" w:rsidR="003863D3" w:rsidRPr="003863D3" w:rsidRDefault="003863D3" w:rsidP="003863D3">
            <w:pPr>
              <w:spacing w:after="0" w:line="240" w:lineRule="auto"/>
              <w:rPr>
                <w:rFonts w:ascii="Times New Roman" w:eastAsia="Times New Roman" w:hAnsi="Times New Roman" w:cs="Times New Roman"/>
                <w:b/>
                <w:bCs/>
                <w:lang w:val="en-US"/>
              </w:rPr>
            </w:pPr>
            <w:r w:rsidRPr="003863D3">
              <w:rPr>
                <w:rFonts w:ascii="Times New Roman" w:eastAsia="Times New Roman" w:hAnsi="Times New Roman" w:cs="Times New Roman"/>
                <w:b/>
                <w:bCs/>
                <w:lang w:val="en-US"/>
              </w:rPr>
              <w:t>I. Mobilité</w:t>
            </w:r>
          </w:p>
        </w:tc>
      </w:tr>
      <w:tr w:rsidR="003863D3" w:rsidRPr="003863D3" w14:paraId="179F6CF1"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46B60A48"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1.1</w:t>
            </w:r>
          </w:p>
        </w:tc>
        <w:tc>
          <w:tcPr>
            <w:tcW w:w="4700" w:type="dxa"/>
            <w:tcBorders>
              <w:top w:val="nil"/>
              <w:left w:val="nil"/>
              <w:bottom w:val="single" w:sz="4" w:space="0" w:color="auto"/>
              <w:right w:val="single" w:sz="4" w:space="0" w:color="auto"/>
            </w:tcBorders>
            <w:noWrap/>
            <w:vAlign w:val="bottom"/>
            <w:hideMark/>
          </w:tcPr>
          <w:p w14:paraId="50B5446C" w14:textId="77777777" w:rsidR="003863D3" w:rsidRPr="00386640" w:rsidRDefault="003863D3" w:rsidP="003863D3">
            <w:pPr>
              <w:spacing w:after="0" w:line="240" w:lineRule="auto"/>
              <w:rPr>
                <w:rFonts w:ascii="Times New Roman" w:eastAsia="Times New Roman" w:hAnsi="Times New Roman" w:cs="Times New Roman"/>
                <w:color w:val="000000"/>
              </w:rPr>
            </w:pPr>
            <w:r w:rsidRPr="00386640">
              <w:rPr>
                <w:rFonts w:ascii="Times New Roman" w:eastAsia="Times New Roman" w:hAnsi="Times New Roman" w:cs="Times New Roman"/>
                <w:color w:val="000000"/>
              </w:rPr>
              <w:t>Billets d’avion/train (France ↔ Moldavie)</w:t>
            </w:r>
          </w:p>
        </w:tc>
        <w:tc>
          <w:tcPr>
            <w:tcW w:w="1060" w:type="dxa"/>
            <w:tcBorders>
              <w:top w:val="nil"/>
              <w:left w:val="nil"/>
              <w:bottom w:val="single" w:sz="4" w:space="0" w:color="auto"/>
              <w:right w:val="single" w:sz="4" w:space="0" w:color="auto"/>
            </w:tcBorders>
            <w:vAlign w:val="center"/>
            <w:hideMark/>
          </w:tcPr>
          <w:p w14:paraId="550EBC06"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vAlign w:val="center"/>
            <w:hideMark/>
          </w:tcPr>
          <w:p w14:paraId="31501563"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vAlign w:val="center"/>
            <w:hideMark/>
          </w:tcPr>
          <w:p w14:paraId="68513D52" w14:textId="77777777" w:rsidR="003863D3" w:rsidRPr="003863D3" w:rsidRDefault="003863D3" w:rsidP="003863D3">
            <w:pPr>
              <w:spacing w:after="0" w:line="240" w:lineRule="auto"/>
              <w:rPr>
                <w:rFonts w:ascii="Times New Roman" w:eastAsia="Times New Roman" w:hAnsi="Times New Roman" w:cs="Times New Roman"/>
                <w:lang w:val="en-US"/>
              </w:rPr>
            </w:pPr>
            <w:r w:rsidRPr="00386640">
              <w:rPr>
                <w:rFonts w:ascii="Times New Roman" w:eastAsia="Times New Roman" w:hAnsi="Times New Roman" w:cs="Times New Roman"/>
              </w:rPr>
              <w:t xml:space="preserve">                     </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vAlign w:val="center"/>
            <w:hideMark/>
          </w:tcPr>
          <w:p w14:paraId="0FAA6223"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683890C"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4F2D4AE7"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03B9DC8F"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5A23180A"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1.2</w:t>
            </w:r>
          </w:p>
        </w:tc>
        <w:tc>
          <w:tcPr>
            <w:tcW w:w="4700" w:type="dxa"/>
            <w:tcBorders>
              <w:top w:val="nil"/>
              <w:left w:val="nil"/>
              <w:bottom w:val="single" w:sz="4" w:space="0" w:color="auto"/>
              <w:right w:val="single" w:sz="4" w:space="0" w:color="auto"/>
            </w:tcBorders>
            <w:noWrap/>
            <w:vAlign w:val="bottom"/>
            <w:hideMark/>
          </w:tcPr>
          <w:p w14:paraId="0F5E2435" w14:textId="77777777" w:rsidR="003863D3" w:rsidRPr="00386640" w:rsidRDefault="003863D3" w:rsidP="003863D3">
            <w:pPr>
              <w:spacing w:after="0" w:line="240" w:lineRule="auto"/>
              <w:rPr>
                <w:rFonts w:ascii="Times New Roman" w:eastAsia="Times New Roman" w:hAnsi="Times New Roman" w:cs="Times New Roman"/>
                <w:color w:val="000000"/>
              </w:rPr>
            </w:pPr>
            <w:r w:rsidRPr="00386640">
              <w:rPr>
                <w:rFonts w:ascii="Times New Roman" w:eastAsia="Times New Roman" w:hAnsi="Times New Roman" w:cs="Times New Roman"/>
                <w:color w:val="000000"/>
              </w:rPr>
              <w:t>Frais de séjour (hébergement, per diem)</w:t>
            </w:r>
          </w:p>
        </w:tc>
        <w:tc>
          <w:tcPr>
            <w:tcW w:w="1060" w:type="dxa"/>
            <w:tcBorders>
              <w:top w:val="nil"/>
              <w:left w:val="nil"/>
              <w:bottom w:val="single" w:sz="4" w:space="0" w:color="auto"/>
              <w:right w:val="single" w:sz="4" w:space="0" w:color="auto"/>
            </w:tcBorders>
            <w:vAlign w:val="center"/>
            <w:hideMark/>
          </w:tcPr>
          <w:p w14:paraId="299FC04D"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vAlign w:val="center"/>
            <w:hideMark/>
          </w:tcPr>
          <w:p w14:paraId="70A1028A"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vAlign w:val="center"/>
            <w:hideMark/>
          </w:tcPr>
          <w:p w14:paraId="6BEB6DA7" w14:textId="77777777" w:rsidR="003863D3" w:rsidRPr="003863D3" w:rsidRDefault="003863D3" w:rsidP="003863D3">
            <w:pPr>
              <w:spacing w:after="0" w:line="240" w:lineRule="auto"/>
              <w:rPr>
                <w:rFonts w:ascii="Times New Roman" w:eastAsia="Times New Roman" w:hAnsi="Times New Roman" w:cs="Times New Roman"/>
                <w:lang w:val="en-US"/>
              </w:rPr>
            </w:pPr>
            <w:r w:rsidRPr="00386640">
              <w:rPr>
                <w:rFonts w:ascii="Times New Roman" w:eastAsia="Times New Roman" w:hAnsi="Times New Roman" w:cs="Times New Roman"/>
              </w:rPr>
              <w:t xml:space="preserve">                     </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vAlign w:val="center"/>
            <w:hideMark/>
          </w:tcPr>
          <w:p w14:paraId="41DA93E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9681473"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28E5675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529AE032"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0C4F01AA"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1.3</w:t>
            </w:r>
          </w:p>
        </w:tc>
        <w:tc>
          <w:tcPr>
            <w:tcW w:w="4700" w:type="dxa"/>
            <w:tcBorders>
              <w:top w:val="nil"/>
              <w:left w:val="nil"/>
              <w:bottom w:val="single" w:sz="4" w:space="0" w:color="auto"/>
              <w:right w:val="single" w:sz="4" w:space="0" w:color="auto"/>
            </w:tcBorders>
            <w:noWrap/>
            <w:vAlign w:val="bottom"/>
            <w:hideMark/>
          </w:tcPr>
          <w:p w14:paraId="4DFF9493"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Transports locaux</w:t>
            </w:r>
          </w:p>
        </w:tc>
        <w:tc>
          <w:tcPr>
            <w:tcW w:w="1060" w:type="dxa"/>
            <w:tcBorders>
              <w:top w:val="nil"/>
              <w:left w:val="nil"/>
              <w:bottom w:val="single" w:sz="4" w:space="0" w:color="auto"/>
              <w:right w:val="single" w:sz="4" w:space="0" w:color="auto"/>
            </w:tcBorders>
            <w:vAlign w:val="center"/>
            <w:hideMark/>
          </w:tcPr>
          <w:p w14:paraId="60F39F9F"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D3F76E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06C10AC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36C666C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460CF6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4100B13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189AA550"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1A97C2DF"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1.4</w:t>
            </w:r>
          </w:p>
        </w:tc>
        <w:tc>
          <w:tcPr>
            <w:tcW w:w="4700" w:type="dxa"/>
            <w:tcBorders>
              <w:top w:val="nil"/>
              <w:left w:val="nil"/>
              <w:bottom w:val="single" w:sz="4" w:space="0" w:color="auto"/>
              <w:right w:val="single" w:sz="4" w:space="0" w:color="auto"/>
            </w:tcBorders>
            <w:noWrap/>
            <w:vAlign w:val="bottom"/>
            <w:hideMark/>
          </w:tcPr>
          <w:p w14:paraId="4B1B9D48"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Autres (préciser)</w:t>
            </w:r>
          </w:p>
        </w:tc>
        <w:tc>
          <w:tcPr>
            <w:tcW w:w="1060" w:type="dxa"/>
            <w:tcBorders>
              <w:top w:val="nil"/>
              <w:left w:val="nil"/>
              <w:bottom w:val="single" w:sz="4" w:space="0" w:color="auto"/>
              <w:right w:val="single" w:sz="4" w:space="0" w:color="auto"/>
            </w:tcBorders>
            <w:vAlign w:val="center"/>
            <w:hideMark/>
          </w:tcPr>
          <w:p w14:paraId="7D6DBCCD"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5F10905"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3AF3EB1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3A8ECF50"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3B3F08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791E406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0EBAB3F6" w14:textId="77777777" w:rsidTr="003863D3">
        <w:trPr>
          <w:trHeight w:val="276"/>
        </w:trPr>
        <w:tc>
          <w:tcPr>
            <w:tcW w:w="520" w:type="dxa"/>
            <w:tcBorders>
              <w:top w:val="nil"/>
              <w:left w:val="single" w:sz="4" w:space="0" w:color="auto"/>
              <w:bottom w:val="single" w:sz="4" w:space="0" w:color="auto"/>
              <w:right w:val="single" w:sz="4" w:space="0" w:color="auto"/>
            </w:tcBorders>
            <w:noWrap/>
            <w:vAlign w:val="bottom"/>
            <w:hideMark/>
          </w:tcPr>
          <w:p w14:paraId="7FC4B085"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37B4E2F1"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Sous-total mobilité</w:t>
            </w:r>
          </w:p>
        </w:tc>
        <w:tc>
          <w:tcPr>
            <w:tcW w:w="1060" w:type="dxa"/>
            <w:tcBorders>
              <w:top w:val="nil"/>
              <w:left w:val="nil"/>
              <w:bottom w:val="single" w:sz="4" w:space="0" w:color="auto"/>
              <w:right w:val="single" w:sz="4" w:space="0" w:color="auto"/>
            </w:tcBorders>
            <w:vAlign w:val="bottom"/>
            <w:hideMark/>
          </w:tcPr>
          <w:p w14:paraId="3172FE82"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239A9B98"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20" w:type="dxa"/>
            <w:tcBorders>
              <w:top w:val="nil"/>
              <w:left w:val="nil"/>
              <w:bottom w:val="single" w:sz="4" w:space="0" w:color="auto"/>
              <w:right w:val="single" w:sz="4" w:space="0" w:color="auto"/>
            </w:tcBorders>
            <w:vAlign w:val="bottom"/>
            <w:hideMark/>
          </w:tcPr>
          <w:p w14:paraId="7D4FCBF0"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c>
          <w:tcPr>
            <w:tcW w:w="1060" w:type="dxa"/>
            <w:tcBorders>
              <w:top w:val="nil"/>
              <w:left w:val="nil"/>
              <w:bottom w:val="single" w:sz="4" w:space="0" w:color="auto"/>
              <w:right w:val="single" w:sz="4" w:space="0" w:color="auto"/>
            </w:tcBorders>
            <w:vAlign w:val="bottom"/>
            <w:hideMark/>
          </w:tcPr>
          <w:p w14:paraId="794FBF74"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0370BC5B"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vAlign w:val="bottom"/>
            <w:hideMark/>
          </w:tcPr>
          <w:p w14:paraId="16F6A23D"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r w:rsidR="003863D3" w:rsidRPr="003863D3" w14:paraId="4DB32F77" w14:textId="77777777" w:rsidTr="003863D3">
        <w:trPr>
          <w:trHeight w:val="276"/>
        </w:trPr>
        <w:tc>
          <w:tcPr>
            <w:tcW w:w="1268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96A7E1" w14:textId="77777777" w:rsidR="003863D3" w:rsidRPr="003863D3" w:rsidRDefault="003863D3" w:rsidP="003863D3">
            <w:pPr>
              <w:spacing w:after="0" w:line="240" w:lineRule="auto"/>
              <w:rPr>
                <w:rFonts w:ascii="Times New Roman" w:eastAsia="Times New Roman" w:hAnsi="Times New Roman" w:cs="Times New Roman"/>
                <w:b/>
                <w:bCs/>
                <w:lang w:val="en-US"/>
              </w:rPr>
            </w:pPr>
            <w:r w:rsidRPr="003863D3">
              <w:rPr>
                <w:rFonts w:ascii="Times New Roman" w:eastAsia="Times New Roman" w:hAnsi="Times New Roman" w:cs="Times New Roman"/>
                <w:b/>
                <w:bCs/>
                <w:lang w:val="en-US"/>
              </w:rPr>
              <w:t>II. Organisation</w:t>
            </w:r>
          </w:p>
        </w:tc>
      </w:tr>
      <w:tr w:rsidR="003863D3" w:rsidRPr="003863D3" w14:paraId="082130CC"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6E30C211"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2.1</w:t>
            </w:r>
          </w:p>
        </w:tc>
        <w:tc>
          <w:tcPr>
            <w:tcW w:w="4700" w:type="dxa"/>
            <w:tcBorders>
              <w:top w:val="nil"/>
              <w:left w:val="nil"/>
              <w:bottom w:val="single" w:sz="4" w:space="0" w:color="auto"/>
              <w:right w:val="single" w:sz="4" w:space="0" w:color="auto"/>
            </w:tcBorders>
            <w:noWrap/>
            <w:vAlign w:val="bottom"/>
            <w:hideMark/>
          </w:tcPr>
          <w:p w14:paraId="5F91FE36" w14:textId="77777777" w:rsidR="003863D3" w:rsidRPr="00386640" w:rsidRDefault="003863D3" w:rsidP="003863D3">
            <w:pPr>
              <w:spacing w:after="0" w:line="240" w:lineRule="auto"/>
              <w:rPr>
                <w:rFonts w:ascii="Times New Roman" w:eastAsia="Times New Roman" w:hAnsi="Times New Roman" w:cs="Times New Roman"/>
                <w:color w:val="000000"/>
              </w:rPr>
            </w:pPr>
            <w:r w:rsidRPr="00386640">
              <w:rPr>
                <w:rFonts w:ascii="Times New Roman" w:eastAsia="Times New Roman" w:hAnsi="Times New Roman" w:cs="Times New Roman"/>
                <w:color w:val="000000"/>
              </w:rPr>
              <w:t>Organisation de séminaires ou ateliers</w:t>
            </w:r>
          </w:p>
        </w:tc>
        <w:tc>
          <w:tcPr>
            <w:tcW w:w="1060" w:type="dxa"/>
            <w:tcBorders>
              <w:top w:val="nil"/>
              <w:left w:val="nil"/>
              <w:bottom w:val="single" w:sz="4" w:space="0" w:color="auto"/>
              <w:right w:val="single" w:sz="4" w:space="0" w:color="auto"/>
            </w:tcBorders>
            <w:vAlign w:val="center"/>
            <w:hideMark/>
          </w:tcPr>
          <w:p w14:paraId="7ED23727"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vAlign w:val="center"/>
            <w:hideMark/>
          </w:tcPr>
          <w:p w14:paraId="619AD5B1"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vAlign w:val="center"/>
            <w:hideMark/>
          </w:tcPr>
          <w:p w14:paraId="0C04D154" w14:textId="77777777" w:rsidR="003863D3" w:rsidRPr="003863D3" w:rsidRDefault="003863D3" w:rsidP="003863D3">
            <w:pPr>
              <w:spacing w:after="0" w:line="240" w:lineRule="auto"/>
              <w:rPr>
                <w:rFonts w:ascii="Times New Roman" w:eastAsia="Times New Roman" w:hAnsi="Times New Roman" w:cs="Times New Roman"/>
                <w:lang w:val="en-US"/>
              </w:rPr>
            </w:pPr>
            <w:r w:rsidRPr="00386640">
              <w:rPr>
                <w:rFonts w:ascii="Times New Roman" w:eastAsia="Times New Roman" w:hAnsi="Times New Roman" w:cs="Times New Roman"/>
              </w:rPr>
              <w:t xml:space="preserve">                     </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vAlign w:val="center"/>
            <w:hideMark/>
          </w:tcPr>
          <w:p w14:paraId="2FDF37D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216D1E86"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7238CD19"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4F4FAEE3"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7C59A732"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2.2</w:t>
            </w:r>
          </w:p>
        </w:tc>
        <w:tc>
          <w:tcPr>
            <w:tcW w:w="4700" w:type="dxa"/>
            <w:tcBorders>
              <w:top w:val="nil"/>
              <w:left w:val="nil"/>
              <w:bottom w:val="single" w:sz="4" w:space="0" w:color="auto"/>
              <w:right w:val="single" w:sz="4" w:space="0" w:color="auto"/>
            </w:tcBorders>
            <w:noWrap/>
            <w:vAlign w:val="bottom"/>
            <w:hideMark/>
          </w:tcPr>
          <w:p w14:paraId="167025FF"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Traduction/interprétation</w:t>
            </w:r>
          </w:p>
        </w:tc>
        <w:tc>
          <w:tcPr>
            <w:tcW w:w="1060" w:type="dxa"/>
            <w:tcBorders>
              <w:top w:val="nil"/>
              <w:left w:val="nil"/>
              <w:bottom w:val="single" w:sz="4" w:space="0" w:color="auto"/>
              <w:right w:val="single" w:sz="4" w:space="0" w:color="auto"/>
            </w:tcBorders>
            <w:vAlign w:val="center"/>
            <w:hideMark/>
          </w:tcPr>
          <w:p w14:paraId="676E72C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336905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2F4C351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199DAB3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50BF34F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52603149"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276C699F"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3EF50D7C"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2.3</w:t>
            </w:r>
          </w:p>
        </w:tc>
        <w:tc>
          <w:tcPr>
            <w:tcW w:w="4700" w:type="dxa"/>
            <w:tcBorders>
              <w:top w:val="nil"/>
              <w:left w:val="nil"/>
              <w:bottom w:val="single" w:sz="4" w:space="0" w:color="auto"/>
              <w:right w:val="single" w:sz="4" w:space="0" w:color="auto"/>
            </w:tcBorders>
            <w:noWrap/>
            <w:vAlign w:val="bottom"/>
            <w:hideMark/>
          </w:tcPr>
          <w:p w14:paraId="5A1331C6"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Communication &amp; promotion</w:t>
            </w:r>
          </w:p>
        </w:tc>
        <w:tc>
          <w:tcPr>
            <w:tcW w:w="1060" w:type="dxa"/>
            <w:tcBorders>
              <w:top w:val="nil"/>
              <w:left w:val="nil"/>
              <w:bottom w:val="single" w:sz="4" w:space="0" w:color="auto"/>
              <w:right w:val="single" w:sz="4" w:space="0" w:color="auto"/>
            </w:tcBorders>
            <w:vAlign w:val="center"/>
            <w:hideMark/>
          </w:tcPr>
          <w:p w14:paraId="2D69701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0FD0EAC"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4728B5CC"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FD340B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666715C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1BBC71F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0CB7EFC9" w14:textId="77777777" w:rsidTr="003863D3">
        <w:trPr>
          <w:trHeight w:val="276"/>
        </w:trPr>
        <w:tc>
          <w:tcPr>
            <w:tcW w:w="520" w:type="dxa"/>
            <w:tcBorders>
              <w:top w:val="nil"/>
              <w:left w:val="single" w:sz="4" w:space="0" w:color="auto"/>
              <w:bottom w:val="single" w:sz="4" w:space="0" w:color="auto"/>
              <w:right w:val="single" w:sz="4" w:space="0" w:color="auto"/>
            </w:tcBorders>
            <w:noWrap/>
            <w:vAlign w:val="bottom"/>
            <w:hideMark/>
          </w:tcPr>
          <w:p w14:paraId="051CB349"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3916A5AD"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Sous-total organisation</w:t>
            </w:r>
          </w:p>
        </w:tc>
        <w:tc>
          <w:tcPr>
            <w:tcW w:w="1060" w:type="dxa"/>
            <w:tcBorders>
              <w:top w:val="nil"/>
              <w:left w:val="nil"/>
              <w:bottom w:val="single" w:sz="4" w:space="0" w:color="auto"/>
              <w:right w:val="single" w:sz="4" w:space="0" w:color="auto"/>
            </w:tcBorders>
            <w:vAlign w:val="bottom"/>
            <w:hideMark/>
          </w:tcPr>
          <w:p w14:paraId="34DEB37E"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5E98B3DA"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20" w:type="dxa"/>
            <w:tcBorders>
              <w:top w:val="nil"/>
              <w:left w:val="nil"/>
              <w:bottom w:val="single" w:sz="4" w:space="0" w:color="auto"/>
              <w:right w:val="single" w:sz="4" w:space="0" w:color="auto"/>
            </w:tcBorders>
            <w:vAlign w:val="bottom"/>
            <w:hideMark/>
          </w:tcPr>
          <w:p w14:paraId="23388C30"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c>
          <w:tcPr>
            <w:tcW w:w="1060" w:type="dxa"/>
            <w:tcBorders>
              <w:top w:val="nil"/>
              <w:left w:val="nil"/>
              <w:bottom w:val="single" w:sz="4" w:space="0" w:color="auto"/>
              <w:right w:val="single" w:sz="4" w:space="0" w:color="auto"/>
            </w:tcBorders>
            <w:vAlign w:val="bottom"/>
            <w:hideMark/>
          </w:tcPr>
          <w:p w14:paraId="4B66C6AF"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40E0F8B9"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vAlign w:val="bottom"/>
            <w:hideMark/>
          </w:tcPr>
          <w:p w14:paraId="11B2A02F"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r w:rsidR="003863D3" w:rsidRPr="003863D3" w14:paraId="70F6856E" w14:textId="77777777" w:rsidTr="003863D3">
        <w:trPr>
          <w:trHeight w:val="276"/>
        </w:trPr>
        <w:tc>
          <w:tcPr>
            <w:tcW w:w="1268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76BB27" w14:textId="77777777" w:rsidR="003863D3" w:rsidRPr="003863D3" w:rsidRDefault="003863D3" w:rsidP="003863D3">
            <w:pPr>
              <w:spacing w:after="0" w:line="240" w:lineRule="auto"/>
              <w:rPr>
                <w:rFonts w:ascii="Times New Roman" w:eastAsia="Times New Roman" w:hAnsi="Times New Roman" w:cs="Times New Roman"/>
                <w:b/>
                <w:bCs/>
                <w:lang w:val="en-US"/>
              </w:rPr>
            </w:pPr>
            <w:r w:rsidRPr="003863D3">
              <w:rPr>
                <w:rFonts w:ascii="Times New Roman" w:eastAsia="Times New Roman" w:hAnsi="Times New Roman" w:cs="Times New Roman"/>
                <w:b/>
                <w:bCs/>
                <w:lang w:val="en-US"/>
              </w:rPr>
              <w:t>III. Autres</w:t>
            </w:r>
          </w:p>
        </w:tc>
      </w:tr>
      <w:tr w:rsidR="003863D3" w:rsidRPr="003863D3" w14:paraId="5D2CD74F"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3C69CAFE"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3.1</w:t>
            </w:r>
          </w:p>
        </w:tc>
        <w:tc>
          <w:tcPr>
            <w:tcW w:w="4700" w:type="dxa"/>
            <w:tcBorders>
              <w:top w:val="nil"/>
              <w:left w:val="nil"/>
              <w:bottom w:val="single" w:sz="4" w:space="0" w:color="auto"/>
              <w:right w:val="single" w:sz="4" w:space="0" w:color="auto"/>
            </w:tcBorders>
            <w:vAlign w:val="center"/>
            <w:hideMark/>
          </w:tcPr>
          <w:p w14:paraId="419D39D5"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7C065C3"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3B0CCB5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74E0EEB0"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431D756"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371EF2C2"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3953C156"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48A849F3"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1C4CCE17"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3.2</w:t>
            </w:r>
          </w:p>
        </w:tc>
        <w:tc>
          <w:tcPr>
            <w:tcW w:w="4700" w:type="dxa"/>
            <w:tcBorders>
              <w:top w:val="nil"/>
              <w:left w:val="nil"/>
              <w:bottom w:val="single" w:sz="4" w:space="0" w:color="auto"/>
              <w:right w:val="single" w:sz="4" w:space="0" w:color="auto"/>
            </w:tcBorders>
            <w:vAlign w:val="center"/>
            <w:hideMark/>
          </w:tcPr>
          <w:p w14:paraId="498AFA6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3B54E8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0D91AC31"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28879B0F"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5545E5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0B361C1"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3CBA0D9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44858AB4"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7B29BEEC"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3.3</w:t>
            </w:r>
          </w:p>
        </w:tc>
        <w:tc>
          <w:tcPr>
            <w:tcW w:w="4700" w:type="dxa"/>
            <w:tcBorders>
              <w:top w:val="nil"/>
              <w:left w:val="nil"/>
              <w:bottom w:val="single" w:sz="4" w:space="0" w:color="auto"/>
              <w:right w:val="single" w:sz="4" w:space="0" w:color="auto"/>
            </w:tcBorders>
            <w:vAlign w:val="center"/>
            <w:hideMark/>
          </w:tcPr>
          <w:p w14:paraId="0B8E672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1185A7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E52BD5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5736FBF0"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36C02A5"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1AE79B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6D7F379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180A460E" w14:textId="77777777" w:rsidTr="003863D3">
        <w:trPr>
          <w:trHeight w:val="276"/>
        </w:trPr>
        <w:tc>
          <w:tcPr>
            <w:tcW w:w="520" w:type="dxa"/>
            <w:tcBorders>
              <w:top w:val="nil"/>
              <w:left w:val="single" w:sz="4" w:space="0" w:color="auto"/>
              <w:bottom w:val="single" w:sz="4" w:space="0" w:color="auto"/>
              <w:right w:val="single" w:sz="4" w:space="0" w:color="auto"/>
            </w:tcBorders>
            <w:noWrap/>
            <w:vAlign w:val="bottom"/>
            <w:hideMark/>
          </w:tcPr>
          <w:p w14:paraId="52270138"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3D66956A"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Sous-total organisation autres</w:t>
            </w:r>
          </w:p>
        </w:tc>
        <w:tc>
          <w:tcPr>
            <w:tcW w:w="1060" w:type="dxa"/>
            <w:tcBorders>
              <w:top w:val="nil"/>
              <w:left w:val="nil"/>
              <w:bottom w:val="single" w:sz="4" w:space="0" w:color="auto"/>
              <w:right w:val="single" w:sz="4" w:space="0" w:color="auto"/>
            </w:tcBorders>
            <w:vAlign w:val="bottom"/>
            <w:hideMark/>
          </w:tcPr>
          <w:p w14:paraId="237ED5B5"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53D93E32"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20" w:type="dxa"/>
            <w:tcBorders>
              <w:top w:val="nil"/>
              <w:left w:val="nil"/>
              <w:bottom w:val="single" w:sz="4" w:space="0" w:color="auto"/>
              <w:right w:val="single" w:sz="4" w:space="0" w:color="auto"/>
            </w:tcBorders>
            <w:vAlign w:val="bottom"/>
            <w:hideMark/>
          </w:tcPr>
          <w:p w14:paraId="5033DBE8"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c>
          <w:tcPr>
            <w:tcW w:w="1060" w:type="dxa"/>
            <w:tcBorders>
              <w:top w:val="nil"/>
              <w:left w:val="nil"/>
              <w:bottom w:val="single" w:sz="4" w:space="0" w:color="auto"/>
              <w:right w:val="single" w:sz="4" w:space="0" w:color="auto"/>
            </w:tcBorders>
            <w:vAlign w:val="bottom"/>
            <w:hideMark/>
          </w:tcPr>
          <w:p w14:paraId="708821A7"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318003B9"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vAlign w:val="bottom"/>
            <w:hideMark/>
          </w:tcPr>
          <w:p w14:paraId="171B9405"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r w:rsidR="003863D3" w:rsidRPr="003863D3" w14:paraId="7C1A09BB" w14:textId="77777777" w:rsidTr="003863D3">
        <w:trPr>
          <w:trHeight w:val="540"/>
        </w:trPr>
        <w:tc>
          <w:tcPr>
            <w:tcW w:w="520" w:type="dxa"/>
            <w:tcBorders>
              <w:top w:val="nil"/>
              <w:left w:val="single" w:sz="4" w:space="0" w:color="auto"/>
              <w:bottom w:val="single" w:sz="4" w:space="0" w:color="auto"/>
              <w:right w:val="single" w:sz="4" w:space="0" w:color="auto"/>
            </w:tcBorders>
            <w:noWrap/>
            <w:vAlign w:val="bottom"/>
            <w:hideMark/>
          </w:tcPr>
          <w:p w14:paraId="5D2E5070"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54D0D238" w14:textId="77777777" w:rsidR="003863D3" w:rsidRPr="00386640" w:rsidRDefault="003863D3" w:rsidP="003863D3">
            <w:pPr>
              <w:spacing w:after="0" w:line="240" w:lineRule="auto"/>
              <w:rPr>
                <w:rFonts w:ascii="Times New Roman" w:eastAsia="Times New Roman" w:hAnsi="Times New Roman" w:cs="Times New Roman"/>
                <w:b/>
                <w:bCs/>
                <w:color w:val="FF0000"/>
              </w:rPr>
            </w:pPr>
            <w:r w:rsidRPr="00386640">
              <w:rPr>
                <w:rFonts w:ascii="Times New Roman" w:eastAsia="Times New Roman" w:hAnsi="Times New Roman" w:cs="Times New Roman"/>
                <w:b/>
                <w:bCs/>
                <w:color w:val="FF0000"/>
              </w:rPr>
              <w:t>Total général des dépenses (I+II+III)</w:t>
            </w:r>
          </w:p>
        </w:tc>
        <w:tc>
          <w:tcPr>
            <w:tcW w:w="1060" w:type="dxa"/>
            <w:tcBorders>
              <w:top w:val="nil"/>
              <w:left w:val="nil"/>
              <w:bottom w:val="single" w:sz="4" w:space="0" w:color="auto"/>
              <w:right w:val="single" w:sz="4" w:space="0" w:color="auto"/>
            </w:tcBorders>
            <w:noWrap/>
            <w:vAlign w:val="bottom"/>
            <w:hideMark/>
          </w:tcPr>
          <w:p w14:paraId="6A1DA002" w14:textId="77777777" w:rsidR="003863D3" w:rsidRPr="00386640" w:rsidRDefault="003863D3" w:rsidP="003863D3">
            <w:pPr>
              <w:spacing w:after="0" w:line="240" w:lineRule="auto"/>
              <w:rPr>
                <w:rFonts w:ascii="Times New Roman" w:eastAsia="Times New Roman" w:hAnsi="Times New Roman" w:cs="Times New Roman"/>
                <w:b/>
                <w:bCs/>
                <w:color w:val="FF0000"/>
              </w:rPr>
            </w:pPr>
            <w:r w:rsidRPr="00386640">
              <w:rPr>
                <w:rFonts w:ascii="Times New Roman" w:eastAsia="Times New Roman" w:hAnsi="Times New Roman" w:cs="Times New Roman"/>
                <w:b/>
                <w:bCs/>
                <w:color w:val="FF0000"/>
              </w:rPr>
              <w:t> </w:t>
            </w:r>
          </w:p>
        </w:tc>
        <w:tc>
          <w:tcPr>
            <w:tcW w:w="1060" w:type="dxa"/>
            <w:tcBorders>
              <w:top w:val="nil"/>
              <w:left w:val="nil"/>
              <w:bottom w:val="single" w:sz="4" w:space="0" w:color="auto"/>
              <w:right w:val="single" w:sz="4" w:space="0" w:color="auto"/>
            </w:tcBorders>
            <w:noWrap/>
            <w:vAlign w:val="bottom"/>
            <w:hideMark/>
          </w:tcPr>
          <w:p w14:paraId="0D905BA0" w14:textId="77777777" w:rsidR="003863D3" w:rsidRPr="00386640" w:rsidRDefault="003863D3" w:rsidP="003863D3">
            <w:pPr>
              <w:spacing w:after="0" w:line="240" w:lineRule="auto"/>
              <w:rPr>
                <w:rFonts w:ascii="Times New Roman" w:eastAsia="Times New Roman" w:hAnsi="Times New Roman" w:cs="Times New Roman"/>
                <w:b/>
                <w:bCs/>
                <w:color w:val="FF0000"/>
              </w:rPr>
            </w:pPr>
            <w:r w:rsidRPr="00386640">
              <w:rPr>
                <w:rFonts w:ascii="Times New Roman" w:eastAsia="Times New Roman" w:hAnsi="Times New Roman" w:cs="Times New Roman"/>
                <w:b/>
                <w:bCs/>
                <w:color w:val="FF0000"/>
              </w:rPr>
              <w:t> </w:t>
            </w:r>
          </w:p>
        </w:tc>
        <w:tc>
          <w:tcPr>
            <w:tcW w:w="1620" w:type="dxa"/>
            <w:tcBorders>
              <w:top w:val="nil"/>
              <w:left w:val="nil"/>
              <w:bottom w:val="single" w:sz="4" w:space="0" w:color="auto"/>
              <w:right w:val="single" w:sz="4" w:space="0" w:color="auto"/>
            </w:tcBorders>
            <w:noWrap/>
            <w:vAlign w:val="bottom"/>
            <w:hideMark/>
          </w:tcPr>
          <w:p w14:paraId="7617B601"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640">
              <w:rPr>
                <w:rFonts w:ascii="Times New Roman" w:eastAsia="Times New Roman" w:hAnsi="Times New Roman" w:cs="Times New Roman"/>
                <w:b/>
                <w:bCs/>
                <w:color w:val="FF0000"/>
              </w:rPr>
              <w:t xml:space="preserve">                     </w:t>
            </w:r>
            <w:r w:rsidRPr="003863D3">
              <w:rPr>
                <w:rFonts w:ascii="Times New Roman" w:eastAsia="Times New Roman" w:hAnsi="Times New Roman" w:cs="Times New Roman"/>
                <w:b/>
                <w:bCs/>
                <w:color w:val="FF0000"/>
                <w:lang w:val="en-US"/>
              </w:rPr>
              <w:t xml:space="preserve">-   </w:t>
            </w:r>
          </w:p>
        </w:tc>
        <w:tc>
          <w:tcPr>
            <w:tcW w:w="1060" w:type="dxa"/>
            <w:tcBorders>
              <w:top w:val="nil"/>
              <w:left w:val="nil"/>
              <w:bottom w:val="single" w:sz="4" w:space="0" w:color="auto"/>
              <w:right w:val="single" w:sz="4" w:space="0" w:color="auto"/>
            </w:tcBorders>
            <w:noWrap/>
            <w:vAlign w:val="bottom"/>
            <w:hideMark/>
          </w:tcPr>
          <w:p w14:paraId="06AE3D00"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noWrap/>
            <w:vAlign w:val="bottom"/>
            <w:hideMark/>
          </w:tcPr>
          <w:p w14:paraId="6566ED8F"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noWrap/>
            <w:vAlign w:val="bottom"/>
            <w:hideMark/>
          </w:tcPr>
          <w:p w14:paraId="38B46882"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bl>
    <w:p w14:paraId="099658BB" w14:textId="77777777" w:rsidR="000878C3" w:rsidRPr="002D04BE" w:rsidRDefault="000878C3" w:rsidP="00E37FB7">
      <w:pPr>
        <w:spacing w:after="0" w:line="240" w:lineRule="auto"/>
        <w:rPr>
          <w:rFonts w:cstheme="minorHAnsi"/>
        </w:rPr>
      </w:pPr>
    </w:p>
    <w:p w14:paraId="080078F6" w14:textId="55C1DF0A" w:rsidR="008F1463" w:rsidRPr="002D04BE" w:rsidRDefault="008F1463" w:rsidP="00E37FB7">
      <w:pPr>
        <w:spacing w:after="0" w:line="240" w:lineRule="auto"/>
        <w:rPr>
          <w:rFonts w:eastAsia="Times New Roman" w:cstheme="minorHAnsi"/>
          <w:b/>
          <w:bCs/>
          <w:sz w:val="24"/>
          <w:szCs w:val="24"/>
        </w:rPr>
      </w:pPr>
      <w:r w:rsidRPr="002D04BE">
        <w:rPr>
          <w:rFonts w:cstheme="minorHAnsi"/>
        </w:rPr>
        <w:br w:type="page"/>
      </w:r>
    </w:p>
    <w:p w14:paraId="6A5CA6F7" w14:textId="77777777" w:rsidR="00063BFC" w:rsidRPr="002D04BE" w:rsidRDefault="00063BFC" w:rsidP="00E37FB7">
      <w:pPr>
        <w:pStyle w:val="Titre1"/>
        <w:spacing w:before="0" w:line="240" w:lineRule="auto"/>
        <w:rPr>
          <w:rFonts w:asciiTheme="minorHAnsi" w:hAnsiTheme="minorHAnsi" w:cstheme="minorHAnsi"/>
          <w:u w:val="none"/>
        </w:rPr>
        <w:sectPr w:rsidR="00063BFC" w:rsidRPr="002D04BE" w:rsidSect="00063BFC">
          <w:pgSz w:w="15840" w:h="12240" w:orient="landscape"/>
          <w:pgMar w:top="1411" w:right="1411" w:bottom="1411" w:left="1411" w:header="706" w:footer="706" w:gutter="0"/>
          <w:cols w:space="708"/>
          <w:docGrid w:linePitch="360"/>
        </w:sectPr>
      </w:pPr>
    </w:p>
    <w:p w14:paraId="48E80887" w14:textId="682FE953" w:rsidR="008F1463" w:rsidRPr="002D04BE" w:rsidRDefault="008F1463"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3 - </w:t>
      </w:r>
      <w:r w:rsidR="00A31115" w:rsidRPr="002D04BE">
        <w:rPr>
          <w:rFonts w:asciiTheme="minorHAnsi" w:hAnsiTheme="minorHAnsi" w:cstheme="minorHAnsi"/>
          <w:u w:val="none"/>
        </w:rPr>
        <w:t>Modèle de la l</w:t>
      </w:r>
      <w:r w:rsidRPr="002D04BE">
        <w:rPr>
          <w:rFonts w:asciiTheme="minorHAnsi" w:hAnsiTheme="minorHAnsi" w:cstheme="minorHAnsi"/>
          <w:u w:val="none"/>
        </w:rPr>
        <w:t xml:space="preserve">ettre </w:t>
      </w:r>
      <w:r w:rsidR="00A31115" w:rsidRPr="002D04BE">
        <w:rPr>
          <w:rFonts w:asciiTheme="minorHAnsi" w:hAnsiTheme="minorHAnsi" w:cstheme="minorHAnsi"/>
          <w:u w:val="none"/>
        </w:rPr>
        <w:t>d’</w:t>
      </w:r>
      <w:r w:rsidR="00964F4E" w:rsidRPr="002D04BE">
        <w:rPr>
          <w:rFonts w:asciiTheme="minorHAnsi" w:hAnsiTheme="minorHAnsi" w:cstheme="minorHAnsi"/>
          <w:u w:val="none"/>
        </w:rPr>
        <w:t>engagement</w:t>
      </w:r>
      <w:r w:rsidR="0019391B" w:rsidRPr="002D04BE">
        <w:rPr>
          <w:rFonts w:asciiTheme="minorHAnsi" w:hAnsiTheme="minorHAnsi" w:cstheme="minorHAnsi"/>
          <w:u w:val="none"/>
        </w:rPr>
        <w:t xml:space="preserve"> des partenaires</w:t>
      </w:r>
    </w:p>
    <w:p w14:paraId="26027FA8" w14:textId="1FE685A0" w:rsidR="008F1463" w:rsidRPr="002D04BE" w:rsidRDefault="008F1463" w:rsidP="00E37FB7">
      <w:pPr>
        <w:spacing w:after="0" w:line="240" w:lineRule="auto"/>
        <w:rPr>
          <w:rFonts w:cstheme="minorHAnsi"/>
        </w:rPr>
      </w:pPr>
    </w:p>
    <w:p w14:paraId="69A105F1" w14:textId="616DDEF1" w:rsidR="00964F4E" w:rsidRPr="002D04BE" w:rsidRDefault="00964F4E" w:rsidP="00E37FB7">
      <w:pPr>
        <w:spacing w:after="0" w:line="240" w:lineRule="auto"/>
        <w:rPr>
          <w:rFonts w:cstheme="minorHAnsi"/>
        </w:rPr>
      </w:pPr>
    </w:p>
    <w:p w14:paraId="4F0EAF13" w14:textId="77777777" w:rsidR="00964F4E" w:rsidRPr="002D04BE" w:rsidRDefault="00964F4E" w:rsidP="00E37FB7">
      <w:pPr>
        <w:spacing w:after="0" w:line="240" w:lineRule="auto"/>
        <w:rPr>
          <w:rFonts w:cstheme="minorHAnsi"/>
        </w:rPr>
      </w:pPr>
    </w:p>
    <w:p w14:paraId="4FE37832" w14:textId="249A0459" w:rsidR="00A31115" w:rsidRPr="002D04BE" w:rsidRDefault="00A31115" w:rsidP="0019391B">
      <w:pPr>
        <w:spacing w:after="0" w:line="240" w:lineRule="auto"/>
        <w:rPr>
          <w:rFonts w:cstheme="minorHAnsi"/>
          <w:sz w:val="24"/>
          <w:szCs w:val="24"/>
        </w:rPr>
      </w:pPr>
      <w:r w:rsidRPr="002D04BE">
        <w:rPr>
          <w:rFonts w:cstheme="minorHAnsi"/>
          <w:sz w:val="24"/>
          <w:szCs w:val="24"/>
        </w:rPr>
        <w:t>(papier entête de l’établissement)</w:t>
      </w:r>
    </w:p>
    <w:p w14:paraId="43A5927D" w14:textId="77777777" w:rsidR="0042123F" w:rsidRPr="002D04BE" w:rsidRDefault="0042123F" w:rsidP="00E37FB7">
      <w:pPr>
        <w:spacing w:after="0" w:line="240" w:lineRule="auto"/>
        <w:jc w:val="center"/>
        <w:rPr>
          <w:rFonts w:cstheme="minorHAnsi"/>
          <w:sz w:val="24"/>
          <w:szCs w:val="24"/>
        </w:rPr>
      </w:pPr>
    </w:p>
    <w:p w14:paraId="6486EA4E" w14:textId="77777777" w:rsidR="00A31115" w:rsidRPr="002D04BE" w:rsidRDefault="00A31115" w:rsidP="00E37FB7">
      <w:pPr>
        <w:spacing w:after="0" w:line="240" w:lineRule="auto"/>
        <w:rPr>
          <w:rFonts w:cstheme="minorHAnsi"/>
          <w:sz w:val="24"/>
          <w:szCs w:val="24"/>
        </w:rPr>
      </w:pPr>
    </w:p>
    <w:p w14:paraId="69DB050A" w14:textId="41F19C2D" w:rsidR="00A31115" w:rsidRPr="002D04BE" w:rsidRDefault="00A31115" w:rsidP="00E37FB7">
      <w:pPr>
        <w:spacing w:after="0" w:line="240" w:lineRule="auto"/>
        <w:jc w:val="right"/>
        <w:rPr>
          <w:rFonts w:cstheme="minorHAnsi"/>
          <w:sz w:val="24"/>
          <w:szCs w:val="24"/>
        </w:rPr>
      </w:pPr>
      <w:r w:rsidRPr="002D04BE">
        <w:rPr>
          <w:rFonts w:cstheme="minorHAnsi"/>
          <w:sz w:val="24"/>
          <w:szCs w:val="24"/>
        </w:rPr>
        <w:t>…………………………., le …… septembre 2025</w:t>
      </w:r>
    </w:p>
    <w:p w14:paraId="6D015139" w14:textId="6695E09B" w:rsidR="0042123F" w:rsidRPr="002D04BE" w:rsidRDefault="0042123F" w:rsidP="00E37FB7">
      <w:pPr>
        <w:spacing w:after="0" w:line="240" w:lineRule="auto"/>
        <w:jc w:val="right"/>
        <w:rPr>
          <w:rFonts w:cstheme="minorHAnsi"/>
          <w:sz w:val="24"/>
          <w:szCs w:val="24"/>
        </w:rPr>
      </w:pPr>
    </w:p>
    <w:p w14:paraId="1ED67F8A" w14:textId="77777777" w:rsidR="0042123F" w:rsidRPr="002D04BE" w:rsidRDefault="0042123F" w:rsidP="00E37FB7">
      <w:pPr>
        <w:spacing w:after="0" w:line="240" w:lineRule="auto"/>
        <w:jc w:val="right"/>
        <w:rPr>
          <w:rFonts w:cstheme="minorHAnsi"/>
          <w:sz w:val="24"/>
          <w:szCs w:val="24"/>
        </w:rPr>
      </w:pPr>
    </w:p>
    <w:p w14:paraId="422641C8" w14:textId="77777777" w:rsidR="00A31115" w:rsidRPr="002D04BE" w:rsidRDefault="00A31115" w:rsidP="00E37FB7">
      <w:pPr>
        <w:spacing w:after="0" w:line="240" w:lineRule="auto"/>
        <w:rPr>
          <w:rFonts w:cstheme="minorHAnsi"/>
          <w:sz w:val="24"/>
          <w:szCs w:val="24"/>
        </w:rPr>
      </w:pPr>
    </w:p>
    <w:p w14:paraId="50B66262" w14:textId="77777777" w:rsidR="00A31115" w:rsidRPr="002D04BE" w:rsidRDefault="00A31115" w:rsidP="00E37FB7">
      <w:pPr>
        <w:spacing w:after="0" w:line="240" w:lineRule="auto"/>
        <w:jc w:val="center"/>
        <w:rPr>
          <w:rFonts w:cstheme="minorHAnsi"/>
          <w:sz w:val="24"/>
          <w:szCs w:val="24"/>
        </w:rPr>
      </w:pPr>
      <w:r w:rsidRPr="002D04BE">
        <w:rPr>
          <w:rFonts w:cstheme="minorHAnsi"/>
          <w:sz w:val="24"/>
          <w:szCs w:val="24"/>
        </w:rPr>
        <w:t>Lettre d’engagement</w:t>
      </w:r>
    </w:p>
    <w:p w14:paraId="7FE92370" w14:textId="77777777" w:rsidR="00A31115" w:rsidRPr="002D04BE" w:rsidRDefault="00A31115" w:rsidP="00E37FB7">
      <w:pPr>
        <w:spacing w:after="0" w:line="240" w:lineRule="auto"/>
        <w:rPr>
          <w:rFonts w:cstheme="minorHAnsi"/>
          <w:sz w:val="24"/>
          <w:szCs w:val="24"/>
        </w:rPr>
      </w:pPr>
    </w:p>
    <w:p w14:paraId="73DA7EE3" w14:textId="366F78F3" w:rsidR="00C760BD" w:rsidRPr="002D04BE" w:rsidRDefault="00A31115" w:rsidP="00E37FB7">
      <w:pPr>
        <w:spacing w:after="0" w:line="240" w:lineRule="auto"/>
        <w:jc w:val="both"/>
        <w:rPr>
          <w:rFonts w:cstheme="minorHAnsi"/>
          <w:sz w:val="24"/>
          <w:szCs w:val="24"/>
        </w:rPr>
      </w:pPr>
      <w:r w:rsidRPr="002D04BE">
        <w:rPr>
          <w:rFonts w:cstheme="minorHAnsi"/>
          <w:sz w:val="24"/>
          <w:szCs w:val="24"/>
        </w:rPr>
        <w:t>Je soussigné Madame/Monsieur …………….., Recteur</w:t>
      </w:r>
      <w:r w:rsidR="005616F7" w:rsidRPr="002D04BE">
        <w:rPr>
          <w:rFonts w:cstheme="minorHAnsi"/>
          <w:sz w:val="24"/>
          <w:szCs w:val="24"/>
        </w:rPr>
        <w:t>(rice)</w:t>
      </w:r>
      <w:r w:rsidRPr="002D04BE">
        <w:rPr>
          <w:rFonts w:cstheme="minorHAnsi"/>
          <w:sz w:val="24"/>
          <w:szCs w:val="24"/>
        </w:rPr>
        <w:t>/Président</w:t>
      </w:r>
      <w:r w:rsidR="005616F7" w:rsidRPr="002D04BE">
        <w:rPr>
          <w:rFonts w:cstheme="minorHAnsi"/>
          <w:sz w:val="24"/>
          <w:szCs w:val="24"/>
        </w:rPr>
        <w:t>(e)</w:t>
      </w:r>
      <w:r w:rsidRPr="002D04BE">
        <w:rPr>
          <w:rFonts w:cstheme="minorHAnsi"/>
          <w:sz w:val="24"/>
          <w:szCs w:val="24"/>
        </w:rPr>
        <w:t xml:space="preserve"> de l'Université …………………………………, établissement porteur du projet « ……………………………..», déposé</w:t>
      </w:r>
      <w:r w:rsidR="00C760BD" w:rsidRPr="002D04BE">
        <w:rPr>
          <w:rFonts w:cstheme="minorHAnsi"/>
          <w:sz w:val="24"/>
          <w:szCs w:val="24"/>
        </w:rPr>
        <w:t xml:space="preserve"> </w:t>
      </w:r>
      <w:r w:rsidRPr="002D04BE">
        <w:rPr>
          <w:rFonts w:cstheme="minorHAnsi"/>
          <w:sz w:val="24"/>
          <w:szCs w:val="24"/>
        </w:rPr>
        <w:t>dans le cadre de l’appel</w:t>
      </w:r>
      <w:r w:rsidR="0042123F" w:rsidRPr="002D04BE">
        <w:rPr>
          <w:rFonts w:cstheme="minorHAnsi"/>
          <w:sz w:val="24"/>
          <w:szCs w:val="24"/>
        </w:rPr>
        <w:t xml:space="preserve"> </w:t>
      </w:r>
      <w:r w:rsidR="005616F7" w:rsidRPr="002D04BE">
        <w:rPr>
          <w:rFonts w:cstheme="minorHAnsi"/>
          <w:sz w:val="24"/>
          <w:szCs w:val="24"/>
        </w:rPr>
        <w:t xml:space="preserve">à projet de l’Ambassade de France en Moldavie et </w:t>
      </w:r>
      <w:r w:rsidR="0042123F" w:rsidRPr="002D04BE">
        <w:rPr>
          <w:rFonts w:cstheme="minorHAnsi"/>
          <w:sz w:val="24"/>
          <w:szCs w:val="24"/>
        </w:rPr>
        <w:t>de</w:t>
      </w:r>
      <w:r w:rsidR="00C760BD" w:rsidRPr="002D04BE">
        <w:rPr>
          <w:rFonts w:cstheme="minorHAnsi"/>
          <w:sz w:val="24"/>
          <w:szCs w:val="24"/>
        </w:rPr>
        <w:t xml:space="preserve"> l’Alliance française de Moldavie</w:t>
      </w:r>
      <w:r w:rsidRPr="002D04BE">
        <w:rPr>
          <w:rFonts w:cstheme="minorHAnsi"/>
          <w:sz w:val="24"/>
          <w:szCs w:val="24"/>
        </w:rPr>
        <w:t xml:space="preserve"> </w:t>
      </w:r>
      <w:r w:rsidR="00C760BD" w:rsidRPr="002D04BE">
        <w:rPr>
          <w:rFonts w:cstheme="minorHAnsi"/>
          <w:sz w:val="24"/>
          <w:szCs w:val="24"/>
        </w:rPr>
        <w:t xml:space="preserve">- </w:t>
      </w:r>
      <w:r w:rsidRPr="002D04BE">
        <w:rPr>
          <w:rFonts w:cstheme="minorHAnsi"/>
          <w:sz w:val="24"/>
          <w:szCs w:val="24"/>
        </w:rPr>
        <w:t>Projet FEF-R « Coopération universitaire franco-moldave»</w:t>
      </w:r>
      <w:r w:rsidR="00C760BD" w:rsidRPr="002D04BE">
        <w:rPr>
          <w:rFonts w:cstheme="minorHAnsi"/>
          <w:sz w:val="24"/>
          <w:szCs w:val="24"/>
        </w:rPr>
        <w:t xml:space="preserve"> par Madame</w:t>
      </w:r>
      <w:r w:rsidR="005616F7" w:rsidRPr="002D04BE">
        <w:rPr>
          <w:rFonts w:cstheme="minorHAnsi"/>
          <w:sz w:val="24"/>
          <w:szCs w:val="24"/>
        </w:rPr>
        <w:t>/Monsieur</w:t>
      </w:r>
      <w:r w:rsidR="00C760BD" w:rsidRPr="002D04BE">
        <w:rPr>
          <w:rFonts w:cstheme="minorHAnsi"/>
          <w:sz w:val="24"/>
          <w:szCs w:val="24"/>
        </w:rPr>
        <w:t xml:space="preserve"> ……………………., (fonction), en tant que responsable/partenaire du projet:</w:t>
      </w:r>
    </w:p>
    <w:p w14:paraId="761988BB" w14:textId="77777777" w:rsidR="00A31115" w:rsidRPr="002D04BE" w:rsidRDefault="00A31115" w:rsidP="00E37FB7">
      <w:pPr>
        <w:spacing w:after="0" w:line="240" w:lineRule="auto"/>
        <w:rPr>
          <w:rFonts w:cstheme="minorHAnsi"/>
          <w:sz w:val="24"/>
          <w:szCs w:val="24"/>
        </w:rPr>
      </w:pPr>
      <w:r w:rsidRPr="002D04BE">
        <w:rPr>
          <w:rFonts w:cstheme="minorHAnsi"/>
          <w:sz w:val="24"/>
          <w:szCs w:val="24"/>
        </w:rPr>
        <w:t>-</w:t>
      </w:r>
      <w:r w:rsidRPr="002D04BE">
        <w:rPr>
          <w:rFonts w:cstheme="minorHAnsi"/>
          <w:sz w:val="24"/>
          <w:szCs w:val="24"/>
        </w:rPr>
        <w:tab/>
        <w:t>confirme, sous ma propre responsabilité, la véracité de tout ce qui est indiqué dans la documentation remise</w:t>
      </w:r>
    </w:p>
    <w:p w14:paraId="6D33833D" w14:textId="5A8B9AD5" w:rsidR="00C760BD" w:rsidRPr="002D04BE" w:rsidRDefault="00A31115" w:rsidP="00E37FB7">
      <w:pPr>
        <w:spacing w:after="0" w:line="240" w:lineRule="auto"/>
        <w:rPr>
          <w:rFonts w:cstheme="minorHAnsi"/>
          <w:sz w:val="24"/>
          <w:szCs w:val="24"/>
        </w:rPr>
      </w:pPr>
      <w:r w:rsidRPr="002D04BE">
        <w:rPr>
          <w:rFonts w:cstheme="minorHAnsi"/>
          <w:sz w:val="24"/>
          <w:szCs w:val="24"/>
        </w:rPr>
        <w:t>-</w:t>
      </w:r>
      <w:r w:rsidRPr="002D04BE">
        <w:rPr>
          <w:rFonts w:cstheme="minorHAnsi"/>
          <w:sz w:val="24"/>
          <w:szCs w:val="24"/>
        </w:rPr>
        <w:tab/>
        <w:t>déclare avoir pris connaissance du règlement de l’appel à projets et accepter l’intégralité des conditions de l’appel et les procédures financières</w:t>
      </w:r>
      <w:r w:rsidR="00C505E3" w:rsidRPr="002D04BE">
        <w:rPr>
          <w:rFonts w:cstheme="minorHAnsi"/>
          <w:sz w:val="24"/>
          <w:szCs w:val="24"/>
        </w:rPr>
        <w:t>.</w:t>
      </w:r>
    </w:p>
    <w:p w14:paraId="7E96A0E4" w14:textId="77777777" w:rsidR="00A31115" w:rsidRPr="002D04BE" w:rsidRDefault="00A31115" w:rsidP="00E37FB7">
      <w:pPr>
        <w:spacing w:after="0" w:line="240" w:lineRule="auto"/>
        <w:rPr>
          <w:rFonts w:cstheme="minorHAnsi"/>
          <w:sz w:val="24"/>
          <w:szCs w:val="24"/>
        </w:rPr>
      </w:pPr>
    </w:p>
    <w:p w14:paraId="73A73C44" w14:textId="77777777" w:rsidR="00A31115" w:rsidRPr="002D04BE" w:rsidRDefault="00A31115" w:rsidP="00E37FB7">
      <w:pPr>
        <w:spacing w:after="0" w:line="240" w:lineRule="auto"/>
        <w:rPr>
          <w:rFonts w:cstheme="minorHAnsi"/>
          <w:sz w:val="24"/>
          <w:szCs w:val="24"/>
        </w:rPr>
      </w:pPr>
    </w:p>
    <w:p w14:paraId="71BFFD34" w14:textId="77777777" w:rsidR="00A31115" w:rsidRPr="002D04BE" w:rsidRDefault="00A31115" w:rsidP="00E37FB7">
      <w:pPr>
        <w:spacing w:after="0" w:line="240" w:lineRule="auto"/>
        <w:rPr>
          <w:rFonts w:cstheme="minorHAnsi"/>
          <w:sz w:val="24"/>
          <w:szCs w:val="24"/>
        </w:rPr>
      </w:pPr>
      <w:r w:rsidRPr="002D04BE">
        <w:rPr>
          <w:rFonts w:cstheme="minorHAnsi"/>
          <w:sz w:val="24"/>
          <w:szCs w:val="24"/>
        </w:rPr>
        <w:t>Signature</w:t>
      </w:r>
    </w:p>
    <w:p w14:paraId="6D61A182" w14:textId="77777777" w:rsidR="00A31115" w:rsidRPr="002D04BE" w:rsidRDefault="00A31115" w:rsidP="00E37FB7">
      <w:pPr>
        <w:spacing w:after="0" w:line="240" w:lineRule="auto"/>
        <w:rPr>
          <w:rFonts w:cstheme="minorHAnsi"/>
          <w:sz w:val="24"/>
          <w:szCs w:val="24"/>
        </w:rPr>
      </w:pPr>
    </w:p>
    <w:p w14:paraId="557DEE8A" w14:textId="414C055D" w:rsidR="00A31115" w:rsidRPr="002D04BE" w:rsidRDefault="00A31115" w:rsidP="00E37FB7">
      <w:pPr>
        <w:spacing w:after="0" w:line="240" w:lineRule="auto"/>
        <w:rPr>
          <w:rFonts w:cstheme="minorHAnsi"/>
          <w:sz w:val="24"/>
          <w:szCs w:val="24"/>
        </w:rPr>
      </w:pPr>
      <w:r w:rsidRPr="002D04BE">
        <w:rPr>
          <w:rFonts w:cstheme="minorHAnsi"/>
          <w:sz w:val="24"/>
          <w:szCs w:val="24"/>
        </w:rPr>
        <w:t>Recteur</w:t>
      </w:r>
      <w:r w:rsidR="005616F7" w:rsidRPr="002D04BE">
        <w:rPr>
          <w:rFonts w:cstheme="minorHAnsi"/>
          <w:sz w:val="24"/>
          <w:szCs w:val="24"/>
        </w:rPr>
        <w:t>(rice)</w:t>
      </w:r>
      <w:r w:rsidRPr="002D04BE">
        <w:rPr>
          <w:rFonts w:cstheme="minorHAnsi"/>
          <w:sz w:val="24"/>
          <w:szCs w:val="24"/>
        </w:rPr>
        <w:t>/Président</w:t>
      </w:r>
      <w:r w:rsidR="005616F7" w:rsidRPr="002D04BE">
        <w:rPr>
          <w:rFonts w:cstheme="minorHAnsi"/>
          <w:sz w:val="24"/>
          <w:szCs w:val="24"/>
        </w:rPr>
        <w:t>(e)</w:t>
      </w:r>
      <w:r w:rsidRPr="002D04BE">
        <w:rPr>
          <w:rFonts w:cstheme="minorHAnsi"/>
          <w:sz w:val="24"/>
          <w:szCs w:val="24"/>
        </w:rPr>
        <w:t xml:space="preserve"> de l'Université …………………..,</w:t>
      </w:r>
    </w:p>
    <w:p w14:paraId="5B34F6C7" w14:textId="77777777" w:rsidR="00A31115" w:rsidRPr="002D04BE" w:rsidRDefault="00A31115" w:rsidP="00E37FB7">
      <w:pPr>
        <w:spacing w:after="0" w:line="240" w:lineRule="auto"/>
        <w:rPr>
          <w:rFonts w:cstheme="minorHAnsi"/>
          <w:sz w:val="24"/>
          <w:szCs w:val="24"/>
        </w:rPr>
      </w:pPr>
    </w:p>
    <w:p w14:paraId="477E9BF8" w14:textId="19EC178C" w:rsidR="00A31115" w:rsidRPr="002D04BE" w:rsidRDefault="00A31115" w:rsidP="00E37FB7">
      <w:pPr>
        <w:spacing w:after="0" w:line="240" w:lineRule="auto"/>
        <w:rPr>
          <w:rFonts w:cstheme="minorHAnsi"/>
          <w:sz w:val="24"/>
          <w:szCs w:val="24"/>
        </w:rPr>
      </w:pPr>
      <w:r w:rsidRPr="002D04BE">
        <w:rPr>
          <w:rFonts w:cstheme="minorHAnsi"/>
          <w:sz w:val="24"/>
          <w:szCs w:val="24"/>
        </w:rPr>
        <w:t>(cachet de l’établissement)</w:t>
      </w:r>
    </w:p>
    <w:p w14:paraId="2B6D4C6D" w14:textId="77777777" w:rsidR="00A31115" w:rsidRPr="002D04BE" w:rsidRDefault="00A31115" w:rsidP="00E37FB7">
      <w:pPr>
        <w:spacing w:after="0" w:line="240" w:lineRule="auto"/>
        <w:rPr>
          <w:rFonts w:cstheme="minorHAnsi"/>
        </w:rPr>
      </w:pPr>
    </w:p>
    <w:p w14:paraId="7E29134C" w14:textId="08D6396F" w:rsidR="008F1463" w:rsidRPr="002D04BE" w:rsidRDefault="008F1463" w:rsidP="00E37FB7">
      <w:pPr>
        <w:spacing w:after="0" w:line="240" w:lineRule="auto"/>
        <w:rPr>
          <w:rFonts w:cstheme="minorHAnsi"/>
        </w:rPr>
      </w:pPr>
      <w:r w:rsidRPr="002D04BE">
        <w:rPr>
          <w:rFonts w:cstheme="minorHAnsi"/>
        </w:rPr>
        <w:br w:type="page"/>
      </w:r>
    </w:p>
    <w:p w14:paraId="01A429A3" w14:textId="4947FB39" w:rsidR="00315F54" w:rsidRPr="002D04BE" w:rsidRDefault="00315F54"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w:t>
      </w:r>
      <w:r w:rsidR="008F1463" w:rsidRPr="002D04BE">
        <w:rPr>
          <w:rFonts w:asciiTheme="minorHAnsi" w:hAnsiTheme="minorHAnsi" w:cstheme="minorHAnsi"/>
          <w:u w:val="none"/>
        </w:rPr>
        <w:t>4</w:t>
      </w:r>
      <w:r w:rsidRPr="002D04BE">
        <w:rPr>
          <w:rFonts w:asciiTheme="minorHAnsi" w:hAnsiTheme="minorHAnsi" w:cstheme="minorHAnsi"/>
          <w:u w:val="none"/>
        </w:rPr>
        <w:t xml:space="preserve"> - Critère de l’évaluation</w:t>
      </w:r>
    </w:p>
    <w:p w14:paraId="52EA352E" w14:textId="3D7E9CF2" w:rsidR="008F1463" w:rsidRPr="002D04BE" w:rsidRDefault="008F1463" w:rsidP="00E37FB7">
      <w:pPr>
        <w:spacing w:after="0" w:line="240" w:lineRule="auto"/>
        <w:rPr>
          <w:rFonts w:cstheme="minorHAnsi"/>
        </w:rPr>
      </w:pPr>
    </w:p>
    <w:p w14:paraId="67A3DED6" w14:textId="770C1978" w:rsidR="00F015FB" w:rsidRPr="002D04BE" w:rsidRDefault="00F015FB" w:rsidP="00E37FB7">
      <w:pPr>
        <w:spacing w:after="0" w:line="240" w:lineRule="auto"/>
        <w:rPr>
          <w:rFonts w:eastAsia="Times New Roman" w:cstheme="minorHAnsi"/>
          <w:color w:val="000000"/>
          <w:lang w:eastAsia="fr-FR"/>
        </w:rPr>
      </w:pPr>
      <w:r w:rsidRPr="002D04BE">
        <w:rPr>
          <w:rFonts w:eastAsia="Times New Roman" w:cstheme="minorHAnsi"/>
          <w:b/>
          <w:bCs/>
          <w:color w:val="000000"/>
          <w:lang w:eastAsia="fr-FR"/>
        </w:rPr>
        <w:t>Les critères de sélection</w:t>
      </w:r>
      <w:r w:rsidRPr="002D04BE">
        <w:rPr>
          <w:rFonts w:eastAsia="Times New Roman" w:cstheme="minorHAnsi"/>
          <w:color w:val="000000"/>
          <w:lang w:eastAsia="fr-FR"/>
        </w:rPr>
        <w:t xml:space="preserve"> utilisés pour évaluer et sélectionner les </w:t>
      </w:r>
      <w:r w:rsidRPr="002D04BE">
        <w:rPr>
          <w:rFonts w:eastAsia="Times New Roman" w:cstheme="minorHAnsi"/>
          <w:b/>
          <w:bCs/>
          <w:color w:val="000000"/>
          <w:lang w:eastAsia="fr-FR"/>
        </w:rPr>
        <w:t>projets de coopération universitaire franco-moldave</w:t>
      </w:r>
      <w:r w:rsidRPr="002D04BE">
        <w:rPr>
          <w:rFonts w:eastAsia="Times New Roman" w:cstheme="minorHAnsi"/>
          <w:color w:val="000000"/>
          <w:lang w:eastAsia="fr-FR"/>
        </w:rPr>
        <w:t>, tiennent compte des bonnes pratiques en matière de coopération internationale, des attentes des financeurs (type Erasmus+, AUF, MEAE), et des besoins locaux :</w:t>
      </w:r>
    </w:p>
    <w:p w14:paraId="2639FB72" w14:textId="77777777" w:rsidR="00E75EDD" w:rsidRPr="002D04BE" w:rsidRDefault="00E75EDD" w:rsidP="00E37FB7">
      <w:pPr>
        <w:spacing w:after="0" w:line="240" w:lineRule="auto"/>
        <w:rPr>
          <w:rFonts w:eastAsia="Times New Roman" w:cstheme="minorHAnsi"/>
          <w:color w:val="000000"/>
          <w:lang w:eastAsia="fr-FR"/>
        </w:rPr>
      </w:pPr>
    </w:p>
    <w:p w14:paraId="14A8A72A" w14:textId="1D7AC1BC" w:rsidR="00F015FB" w:rsidRPr="002D04BE" w:rsidRDefault="008B5E65"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3966E1BC">
          <v:rect id="_x0000_i1032"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 xml:space="preserve">1. Pertinence et cohérence du projet : </w:t>
      </w:r>
      <w:r w:rsidR="008E12C9">
        <w:rPr>
          <w:rFonts w:eastAsia="Times New Roman" w:cstheme="minorHAnsi"/>
          <w:b/>
          <w:bCs/>
          <w:color w:val="000000"/>
          <w:sz w:val="28"/>
          <w:szCs w:val="28"/>
          <w:lang w:eastAsia="fr-FR"/>
        </w:rPr>
        <w:t>15</w:t>
      </w:r>
      <w:r w:rsidR="00F015FB" w:rsidRPr="002D04BE">
        <w:rPr>
          <w:rFonts w:eastAsia="Times New Roman" w:cstheme="minorHAnsi"/>
          <w:b/>
          <w:bCs/>
          <w:color w:val="000000"/>
          <w:sz w:val="28"/>
          <w:szCs w:val="28"/>
          <w:lang w:eastAsia="fr-FR"/>
        </w:rPr>
        <w:t xml:space="preserve"> pts</w:t>
      </w:r>
    </w:p>
    <w:p w14:paraId="2521AD8F" w14:textId="77777777" w:rsidR="00F015FB" w:rsidRPr="002D04BE" w:rsidRDefault="00F015FB" w:rsidP="00E37FB7">
      <w:pPr>
        <w:numPr>
          <w:ilvl w:val="0"/>
          <w:numId w:val="14"/>
        </w:numPr>
        <w:spacing w:after="0" w:line="240" w:lineRule="auto"/>
        <w:rPr>
          <w:rFonts w:eastAsia="Times New Roman" w:cstheme="minorHAnsi"/>
          <w:color w:val="000000"/>
          <w:lang w:eastAsia="fr-FR"/>
        </w:rPr>
      </w:pPr>
      <w:r w:rsidRPr="002D04BE">
        <w:rPr>
          <w:rFonts w:eastAsia="Times New Roman" w:cstheme="minorHAnsi"/>
          <w:color w:val="000000"/>
          <w:lang w:eastAsia="fr-FR"/>
        </w:rPr>
        <w:t>Adéquation avec les priorités nationales et régionales (par ex. stratégies d’internationalisation, modernisation de l’enseignement supérieur en Moldavie, francophonie).</w:t>
      </w:r>
    </w:p>
    <w:p w14:paraId="180BFC60" w14:textId="77777777" w:rsidR="00F015FB" w:rsidRPr="002D04BE" w:rsidRDefault="00F015FB" w:rsidP="00E37FB7">
      <w:pPr>
        <w:numPr>
          <w:ilvl w:val="0"/>
          <w:numId w:val="14"/>
        </w:numPr>
        <w:spacing w:after="0" w:line="240" w:lineRule="auto"/>
        <w:rPr>
          <w:rFonts w:eastAsia="Times New Roman" w:cstheme="minorHAnsi"/>
          <w:color w:val="000000"/>
          <w:lang w:eastAsia="fr-FR"/>
        </w:rPr>
      </w:pPr>
      <w:r w:rsidRPr="002D04BE">
        <w:rPr>
          <w:rFonts w:eastAsia="Times New Roman" w:cstheme="minorHAnsi"/>
          <w:color w:val="000000"/>
          <w:lang w:eastAsia="fr-FR"/>
        </w:rPr>
        <w:t>Réponse à un besoin réel et identifié des institutions partenaires (ex. renforcer une filière, développer la recherche appliquée, améliorer la gouvernance).</w:t>
      </w:r>
    </w:p>
    <w:p w14:paraId="1EDDB5E9" w14:textId="77777777" w:rsidR="00F015FB" w:rsidRPr="002D04BE" w:rsidRDefault="00F015FB" w:rsidP="00E37FB7">
      <w:pPr>
        <w:numPr>
          <w:ilvl w:val="0"/>
          <w:numId w:val="14"/>
        </w:numPr>
        <w:spacing w:after="0" w:line="240" w:lineRule="auto"/>
        <w:rPr>
          <w:rFonts w:eastAsia="Times New Roman" w:cstheme="minorHAnsi"/>
          <w:color w:val="000000"/>
          <w:lang w:eastAsia="fr-FR"/>
        </w:rPr>
      </w:pPr>
      <w:r w:rsidRPr="002D04BE">
        <w:rPr>
          <w:rFonts w:eastAsia="Times New Roman" w:cstheme="minorHAnsi"/>
          <w:color w:val="000000"/>
          <w:lang w:eastAsia="fr-FR"/>
        </w:rPr>
        <w:t>Cohérence avec les missions et stratégies des établissements impliqués.</w:t>
      </w:r>
    </w:p>
    <w:p w14:paraId="3A98669D" w14:textId="2113E16D" w:rsidR="00F015FB" w:rsidRPr="002D04BE" w:rsidRDefault="008B5E65"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73DCECED">
          <v:rect id="_x0000_i1031"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2. Valeur ajoutée et impact attendu : 2</w:t>
      </w:r>
      <w:r w:rsidR="008E12C9">
        <w:rPr>
          <w:rFonts w:eastAsia="Times New Roman" w:cstheme="minorHAnsi"/>
          <w:b/>
          <w:bCs/>
          <w:color w:val="000000"/>
          <w:sz w:val="28"/>
          <w:szCs w:val="28"/>
          <w:lang w:eastAsia="fr-FR"/>
        </w:rPr>
        <w:t>5</w:t>
      </w:r>
      <w:r w:rsidR="00F015FB" w:rsidRPr="002D04BE">
        <w:rPr>
          <w:rFonts w:eastAsia="Times New Roman" w:cstheme="minorHAnsi"/>
          <w:b/>
          <w:bCs/>
          <w:color w:val="000000"/>
          <w:sz w:val="28"/>
          <w:szCs w:val="28"/>
          <w:lang w:eastAsia="fr-FR"/>
        </w:rPr>
        <w:t xml:space="preserve"> pts</w:t>
      </w:r>
    </w:p>
    <w:p w14:paraId="03A56D01" w14:textId="77777777" w:rsidR="00F015FB" w:rsidRPr="002D04BE" w:rsidRDefault="00F015FB" w:rsidP="00E37FB7">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Potentiel d’amélioration de la qualité de l’enseignement ou de la recherche.</w:t>
      </w:r>
    </w:p>
    <w:p w14:paraId="7C537C47" w14:textId="77777777" w:rsidR="00F015FB" w:rsidRPr="002D04BE" w:rsidRDefault="00F015FB" w:rsidP="00E37FB7">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Contribution au développement des compétences (étudiants, enseignants, administratifs).</w:t>
      </w:r>
    </w:p>
    <w:p w14:paraId="5FEC1261" w14:textId="1B2536E7" w:rsidR="0030589E" w:rsidRPr="002D04BE" w:rsidRDefault="00F015FB" w:rsidP="00E37FB7">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D</w:t>
      </w:r>
      <w:r w:rsidR="008E12C9">
        <w:rPr>
          <w:rFonts w:eastAsia="Times New Roman" w:cstheme="minorHAnsi"/>
          <w:color w:val="000000"/>
          <w:lang w:eastAsia="fr-FR"/>
        </w:rPr>
        <w:t>urabilité du d</w:t>
      </w:r>
      <w:r w:rsidRPr="002D04BE">
        <w:rPr>
          <w:rFonts w:eastAsia="Times New Roman" w:cstheme="minorHAnsi"/>
          <w:color w:val="000000"/>
          <w:lang w:eastAsia="fr-FR"/>
        </w:rPr>
        <w:t>éveloppement de réseaux ou d’alliances entre universités</w:t>
      </w:r>
      <w:r w:rsidR="008E12C9">
        <w:rPr>
          <w:rFonts w:eastAsia="Times New Roman" w:cstheme="minorHAnsi"/>
          <w:color w:val="000000"/>
          <w:lang w:eastAsia="fr-FR"/>
        </w:rPr>
        <w:t xml:space="preserve"> et moyens pour y parvenir</w:t>
      </w:r>
      <w:r w:rsidRPr="002D04BE">
        <w:rPr>
          <w:rFonts w:eastAsia="Times New Roman" w:cstheme="minorHAnsi"/>
          <w:color w:val="000000"/>
          <w:lang w:eastAsia="fr-FR"/>
        </w:rPr>
        <w:t>.</w:t>
      </w:r>
    </w:p>
    <w:p w14:paraId="5EC43985" w14:textId="0D32192B" w:rsidR="008E12C9" w:rsidRPr="0030589E" w:rsidRDefault="00F015FB" w:rsidP="0030589E">
      <w:pPr>
        <w:numPr>
          <w:ilvl w:val="0"/>
          <w:numId w:val="15"/>
        </w:numPr>
        <w:spacing w:after="0" w:line="240" w:lineRule="auto"/>
        <w:rPr>
          <w:rFonts w:eastAsia="Times New Roman" w:cstheme="minorHAnsi"/>
          <w:color w:val="000000"/>
          <w:lang w:eastAsia="fr-FR"/>
        </w:rPr>
      </w:pPr>
      <w:r w:rsidRPr="0030589E">
        <w:rPr>
          <w:rFonts w:eastAsia="Times New Roman" w:cstheme="minorHAnsi"/>
          <w:color w:val="000000"/>
          <w:lang w:eastAsia="fr-FR"/>
        </w:rPr>
        <w:t>R</w:t>
      </w:r>
      <w:r w:rsidR="008E12C9" w:rsidRPr="0030589E">
        <w:rPr>
          <w:rFonts w:eastAsia="Times New Roman" w:cstheme="minorHAnsi"/>
          <w:color w:val="000000"/>
          <w:lang w:eastAsia="fr-FR"/>
        </w:rPr>
        <w:t xml:space="preserve">ésultats </w:t>
      </w:r>
      <w:r w:rsidRPr="0030589E">
        <w:rPr>
          <w:rFonts w:eastAsia="Times New Roman" w:cstheme="minorHAnsi"/>
          <w:color w:val="000000"/>
          <w:lang w:eastAsia="fr-FR"/>
        </w:rPr>
        <w:t>concr</w:t>
      </w:r>
      <w:r w:rsidR="008E12C9" w:rsidRPr="0030589E">
        <w:rPr>
          <w:rFonts w:eastAsia="Times New Roman" w:cstheme="minorHAnsi"/>
          <w:color w:val="000000"/>
          <w:lang w:eastAsia="fr-FR"/>
        </w:rPr>
        <w:t>e</w:t>
      </w:r>
      <w:r w:rsidRPr="0030589E">
        <w:rPr>
          <w:rFonts w:eastAsia="Times New Roman" w:cstheme="minorHAnsi"/>
          <w:color w:val="000000"/>
          <w:lang w:eastAsia="fr-FR"/>
        </w:rPr>
        <w:t>ts (nouveaux programmes, publications conjointes, mobilités étudiantes et enseignantes).</w:t>
      </w:r>
      <w:r w:rsidR="008E12C9" w:rsidRPr="0030589E">
        <w:rPr>
          <w:rFonts w:eastAsia="Times New Roman" w:cstheme="minorHAnsi"/>
          <w:color w:val="000000"/>
          <w:lang w:eastAsia="fr-FR"/>
        </w:rPr>
        <w:t xml:space="preserve"> </w:t>
      </w:r>
    </w:p>
    <w:p w14:paraId="05829B24" w14:textId="3B3797B8" w:rsidR="008E12C9" w:rsidRPr="002D04BE" w:rsidRDefault="008E12C9" w:rsidP="008E12C9">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Promotion de l’employabilité des diplômés.</w:t>
      </w:r>
    </w:p>
    <w:p w14:paraId="504AEB59" w14:textId="7E867663" w:rsidR="00F015FB" w:rsidRPr="002D04BE" w:rsidRDefault="00F015FB" w:rsidP="00386640">
      <w:pPr>
        <w:spacing w:after="0" w:line="240" w:lineRule="auto"/>
        <w:ind w:left="720"/>
        <w:rPr>
          <w:rFonts w:eastAsia="Times New Roman" w:cstheme="minorHAnsi"/>
          <w:color w:val="000000"/>
          <w:lang w:eastAsia="fr-FR"/>
        </w:rPr>
      </w:pPr>
    </w:p>
    <w:p w14:paraId="653391B7" w14:textId="77777777" w:rsidR="00F015FB" w:rsidRPr="002D04BE" w:rsidRDefault="008B5E65"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4460A457">
          <v:rect id="_x0000_i1030"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3. Capacité et engagement des partenaires : 5 pts</w:t>
      </w:r>
    </w:p>
    <w:p w14:paraId="066A1843" w14:textId="5AF04926" w:rsidR="00F015FB" w:rsidRPr="002D04BE" w:rsidRDefault="00F015FB" w:rsidP="00E37FB7">
      <w:pPr>
        <w:numPr>
          <w:ilvl w:val="0"/>
          <w:numId w:val="16"/>
        </w:numPr>
        <w:spacing w:after="0" w:line="240" w:lineRule="auto"/>
        <w:rPr>
          <w:rFonts w:eastAsia="Times New Roman" w:cstheme="minorHAnsi"/>
          <w:color w:val="000000"/>
          <w:lang w:eastAsia="fr-FR"/>
        </w:rPr>
      </w:pPr>
      <w:r w:rsidRPr="002D04BE">
        <w:rPr>
          <w:rFonts w:eastAsia="Times New Roman" w:cstheme="minorHAnsi"/>
          <w:color w:val="000000"/>
          <w:lang w:eastAsia="fr-FR"/>
        </w:rPr>
        <w:t>Expérience antérieure en matière de coopération internationale.</w:t>
      </w:r>
    </w:p>
    <w:p w14:paraId="2F3182B4" w14:textId="598BEFF0" w:rsidR="00F015FB" w:rsidRPr="002D04BE" w:rsidRDefault="008E12C9" w:rsidP="00E37FB7">
      <w:pPr>
        <w:numPr>
          <w:ilvl w:val="0"/>
          <w:numId w:val="16"/>
        </w:numPr>
        <w:spacing w:after="0" w:line="240" w:lineRule="auto"/>
        <w:rPr>
          <w:rFonts w:eastAsia="Times New Roman" w:cstheme="minorHAnsi"/>
          <w:color w:val="000000"/>
          <w:lang w:eastAsia="fr-FR"/>
        </w:rPr>
      </w:pPr>
      <w:r>
        <w:rPr>
          <w:rFonts w:eastAsia="Times New Roman" w:cstheme="minorHAnsi"/>
          <w:color w:val="000000"/>
          <w:lang w:eastAsia="fr-FR"/>
        </w:rPr>
        <w:t>Expérience entre les partenaires et i</w:t>
      </w:r>
      <w:r w:rsidR="00F015FB" w:rsidRPr="002D04BE">
        <w:rPr>
          <w:rFonts w:eastAsia="Times New Roman" w:cstheme="minorHAnsi"/>
          <w:color w:val="000000"/>
          <w:lang w:eastAsia="fr-FR"/>
        </w:rPr>
        <w:t>mplication et motivation des équipes locales (enseignants, direction, services supports).</w:t>
      </w:r>
    </w:p>
    <w:p w14:paraId="19700E5B" w14:textId="77777777" w:rsidR="00F015FB" w:rsidRPr="002D04BE" w:rsidRDefault="00F015FB" w:rsidP="00E37FB7">
      <w:pPr>
        <w:numPr>
          <w:ilvl w:val="0"/>
          <w:numId w:val="16"/>
        </w:numPr>
        <w:spacing w:after="0" w:line="240" w:lineRule="auto"/>
        <w:rPr>
          <w:rFonts w:eastAsia="Times New Roman" w:cstheme="minorHAnsi"/>
          <w:color w:val="000000"/>
          <w:lang w:eastAsia="fr-FR"/>
        </w:rPr>
      </w:pPr>
      <w:r w:rsidRPr="002D04BE">
        <w:rPr>
          <w:rFonts w:eastAsia="Times New Roman" w:cstheme="minorHAnsi"/>
          <w:color w:val="000000"/>
          <w:lang w:eastAsia="fr-FR"/>
        </w:rPr>
        <w:t>Disponibilité des ressources humaines et techniques (locaux, équipements, encadrement).</w:t>
      </w:r>
    </w:p>
    <w:p w14:paraId="7AE3802A" w14:textId="77777777" w:rsidR="00F015FB" w:rsidRPr="002D04BE" w:rsidRDefault="008B5E65"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633E1B17">
          <v:rect id="_x0000_i1029"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4. Faisabilité technique et organisationnelle : 5 pts</w:t>
      </w:r>
    </w:p>
    <w:p w14:paraId="04B8B390"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Clarté des objectifs et du calendrier.</w:t>
      </w:r>
    </w:p>
    <w:p w14:paraId="3CCD48CB"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Réalisme des activités proposées et des résultats attendus.</w:t>
      </w:r>
    </w:p>
    <w:p w14:paraId="2A6E7767"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Qualité du plan de travail (répartition des rôles, coordination).</w:t>
      </w:r>
    </w:p>
    <w:p w14:paraId="6AE77438"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Maîtrise des risques et plan d’atténuation prévu.</w:t>
      </w:r>
    </w:p>
    <w:p w14:paraId="4C628553" w14:textId="77777777" w:rsidR="00F015FB" w:rsidRPr="002D04BE" w:rsidRDefault="008B5E65" w:rsidP="00E37FB7">
      <w:pPr>
        <w:spacing w:after="0" w:line="240" w:lineRule="auto"/>
        <w:rPr>
          <w:rFonts w:eastAsia="Times New Roman" w:cstheme="minorHAnsi"/>
          <w:b/>
          <w:bCs/>
          <w:color w:val="000000"/>
          <w:sz w:val="28"/>
          <w:szCs w:val="28"/>
          <w:lang w:eastAsia="fr-FR"/>
        </w:rPr>
      </w:pPr>
      <w:r>
        <w:rPr>
          <w:rFonts w:eastAsia="Times New Roman" w:cstheme="minorHAnsi"/>
          <w:noProof/>
          <w:lang w:eastAsia="fr-FR"/>
        </w:rPr>
        <w:pict w14:anchorId="5E7673B9">
          <v:rect id="_x0000_i1028"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5. Aspects financiers : 10 pts</w:t>
      </w:r>
    </w:p>
    <w:p w14:paraId="7AA19A17" w14:textId="77777777" w:rsidR="00F015FB" w:rsidRPr="002D04BE" w:rsidRDefault="00F015FB" w:rsidP="00E37FB7">
      <w:pPr>
        <w:spacing w:after="0" w:line="240" w:lineRule="auto"/>
        <w:rPr>
          <w:rFonts w:eastAsia="Times New Roman" w:cstheme="minorHAnsi"/>
          <w:b/>
          <w:bCs/>
          <w:color w:val="000000"/>
          <w:sz w:val="28"/>
          <w:szCs w:val="28"/>
          <w:lang w:eastAsia="fr-FR"/>
        </w:rPr>
      </w:pPr>
    </w:p>
    <w:p w14:paraId="24A15580" w14:textId="77777777" w:rsidR="00F015FB" w:rsidRPr="002D04BE" w:rsidRDefault="00F015FB" w:rsidP="00E37FB7">
      <w:pPr>
        <w:pStyle w:val="Paragraphedeliste"/>
        <w:numPr>
          <w:ilvl w:val="0"/>
          <w:numId w:val="22"/>
        </w:numPr>
        <w:spacing w:after="0" w:line="240" w:lineRule="auto"/>
        <w:rPr>
          <w:rFonts w:eastAsia="Times New Roman" w:cstheme="minorHAnsi"/>
          <w:lang w:eastAsia="fr-FR"/>
        </w:rPr>
      </w:pPr>
      <w:r w:rsidRPr="002D04BE">
        <w:rPr>
          <w:rFonts w:eastAsia="Times New Roman" w:cstheme="minorHAnsi"/>
          <w:color w:val="000000"/>
          <w:lang w:eastAsia="fr-FR"/>
        </w:rPr>
        <w:t>Cohérence et réalisme du budget présenté par rapport aux ambitions du projet.</w:t>
      </w:r>
    </w:p>
    <w:p w14:paraId="5C59CDC4" w14:textId="77777777" w:rsidR="00F015FB" w:rsidRPr="002D04BE" w:rsidRDefault="00F015FB" w:rsidP="00E37FB7">
      <w:pPr>
        <w:pStyle w:val="Paragraphedeliste"/>
        <w:numPr>
          <w:ilvl w:val="0"/>
          <w:numId w:val="22"/>
        </w:numPr>
        <w:spacing w:after="0" w:line="240" w:lineRule="auto"/>
        <w:rPr>
          <w:rFonts w:eastAsia="Times New Roman" w:cstheme="minorHAnsi"/>
          <w:lang w:eastAsia="fr-FR"/>
        </w:rPr>
      </w:pPr>
      <w:r w:rsidRPr="002D04BE">
        <w:rPr>
          <w:rFonts w:eastAsia="Times New Roman" w:cstheme="minorHAnsi"/>
          <w:color w:val="000000"/>
          <w:lang w:eastAsia="fr-FR"/>
        </w:rPr>
        <w:t>Capacité à mobiliser des cofinancements (institutionnels ou extérieurs).</w:t>
      </w:r>
    </w:p>
    <w:p w14:paraId="7C37AFDE" w14:textId="77777777" w:rsidR="00F015FB" w:rsidRPr="002D04BE" w:rsidRDefault="00F015FB" w:rsidP="00E37FB7">
      <w:pPr>
        <w:pStyle w:val="Paragraphedeliste"/>
        <w:numPr>
          <w:ilvl w:val="0"/>
          <w:numId w:val="22"/>
        </w:numPr>
        <w:spacing w:after="0" w:line="240" w:lineRule="auto"/>
        <w:rPr>
          <w:rFonts w:eastAsia="Times New Roman" w:cstheme="minorHAnsi"/>
          <w:lang w:eastAsia="fr-FR"/>
        </w:rPr>
      </w:pPr>
      <w:r w:rsidRPr="002D04BE">
        <w:rPr>
          <w:rFonts w:eastAsia="Times New Roman" w:cstheme="minorHAnsi"/>
          <w:color w:val="000000"/>
          <w:lang w:eastAsia="fr-FR"/>
        </w:rPr>
        <w:t>Pérennité financière du projet au-delà du financement initial.</w:t>
      </w:r>
    </w:p>
    <w:p w14:paraId="7F62C56A" w14:textId="77777777" w:rsidR="00F015FB" w:rsidRPr="002D04BE" w:rsidRDefault="008B5E65" w:rsidP="00E37FB7">
      <w:pPr>
        <w:spacing w:after="0" w:line="240" w:lineRule="auto"/>
        <w:rPr>
          <w:rFonts w:eastAsia="Times New Roman" w:cstheme="minorHAnsi"/>
          <w:b/>
          <w:bCs/>
          <w:color w:val="000000"/>
          <w:sz w:val="28"/>
          <w:szCs w:val="28"/>
          <w:lang w:eastAsia="fr-FR"/>
        </w:rPr>
      </w:pPr>
      <w:r>
        <w:rPr>
          <w:rFonts w:eastAsia="Times New Roman" w:cstheme="minorHAnsi"/>
          <w:noProof/>
          <w:lang w:eastAsia="fr-FR"/>
        </w:rPr>
        <w:pict w14:anchorId="7DC06F75">
          <v:rect id="_x0000_i1027"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6. Dimension interculturelle et linguistique : 5 pts</w:t>
      </w:r>
    </w:p>
    <w:p w14:paraId="0B3C77C3" w14:textId="77777777" w:rsidR="00F015FB" w:rsidRPr="002D04BE" w:rsidRDefault="00F015FB" w:rsidP="00E37FB7">
      <w:pPr>
        <w:spacing w:after="0" w:line="240" w:lineRule="auto"/>
        <w:rPr>
          <w:rFonts w:eastAsia="Times New Roman" w:cstheme="minorHAnsi"/>
          <w:sz w:val="28"/>
          <w:szCs w:val="28"/>
          <w:lang w:eastAsia="fr-FR"/>
        </w:rPr>
      </w:pPr>
    </w:p>
    <w:p w14:paraId="29CB17E2"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color w:val="000000"/>
          <w:lang w:eastAsia="fr-FR"/>
        </w:rPr>
        <w:t>Promotion de la francophonie.</w:t>
      </w:r>
    </w:p>
    <w:p w14:paraId="6F5FFABC"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color w:val="000000"/>
          <w:lang w:eastAsia="fr-FR"/>
        </w:rPr>
        <w:lastRenderedPageBreak/>
        <w:t>Dispositifs prévus pour accompagner les mobilités (cours de langue, accompagnement interculturel).</w:t>
      </w:r>
    </w:p>
    <w:p w14:paraId="502302FF"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color w:val="000000"/>
          <w:lang w:eastAsia="fr-FR"/>
        </w:rPr>
        <w:t>Respect des diversités culturelles et intégration dans la communauté locale.</w:t>
      </w:r>
    </w:p>
    <w:p w14:paraId="6A36BE7C" w14:textId="77777777" w:rsidR="00F015FB" w:rsidRPr="002D04BE" w:rsidRDefault="008B5E65" w:rsidP="00E37FB7">
      <w:pPr>
        <w:spacing w:after="0" w:line="240" w:lineRule="auto"/>
        <w:rPr>
          <w:rFonts w:eastAsia="Times New Roman" w:cstheme="minorHAnsi"/>
          <w:lang w:eastAsia="fr-FR"/>
        </w:rPr>
      </w:pPr>
      <w:r>
        <w:rPr>
          <w:rFonts w:eastAsia="Times New Roman" w:cstheme="minorHAnsi"/>
          <w:noProof/>
          <w:lang w:eastAsia="fr-FR"/>
        </w:rPr>
        <w:pict w14:anchorId="06843A42">
          <v:rect id="_x0000_i1026"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7. Contribution à des objectifs transversa</w:t>
      </w:r>
      <w:r w:rsidR="00F015FB" w:rsidRPr="002D04BE">
        <w:rPr>
          <w:rFonts w:eastAsia="Times New Roman" w:cstheme="minorHAnsi"/>
          <w:b/>
          <w:bCs/>
          <w:color w:val="000000"/>
          <w:sz w:val="27"/>
          <w:szCs w:val="27"/>
          <w:lang w:eastAsia="fr-FR"/>
        </w:rPr>
        <w:t>ux : 15 pts</w:t>
      </w:r>
    </w:p>
    <w:p w14:paraId="513690AF" w14:textId="77777777" w:rsidR="00F015FB" w:rsidRPr="002D04BE" w:rsidRDefault="00F015FB" w:rsidP="00E37FB7">
      <w:pPr>
        <w:numPr>
          <w:ilvl w:val="0"/>
          <w:numId w:val="20"/>
        </w:numPr>
        <w:spacing w:after="0" w:line="240" w:lineRule="auto"/>
        <w:rPr>
          <w:rFonts w:eastAsia="Times New Roman" w:cstheme="minorHAnsi"/>
          <w:color w:val="000000"/>
          <w:lang w:eastAsia="fr-FR"/>
        </w:rPr>
      </w:pPr>
      <w:r w:rsidRPr="002D04BE">
        <w:rPr>
          <w:rFonts w:eastAsia="Times New Roman" w:cstheme="minorHAnsi"/>
          <w:color w:val="000000"/>
          <w:lang w:eastAsia="fr-FR"/>
        </w:rPr>
        <w:t>Soutien à l’égalité des genres et à l’inclusion sociale.</w:t>
      </w:r>
    </w:p>
    <w:p w14:paraId="35596A28" w14:textId="77777777" w:rsidR="00F015FB" w:rsidRPr="002D04BE" w:rsidRDefault="00F015FB" w:rsidP="00E37FB7">
      <w:pPr>
        <w:numPr>
          <w:ilvl w:val="0"/>
          <w:numId w:val="20"/>
        </w:numPr>
        <w:spacing w:after="0" w:line="240" w:lineRule="auto"/>
        <w:rPr>
          <w:rFonts w:eastAsia="Times New Roman" w:cstheme="minorHAnsi"/>
          <w:color w:val="000000"/>
          <w:lang w:eastAsia="fr-FR"/>
        </w:rPr>
      </w:pPr>
      <w:r w:rsidRPr="002D04BE">
        <w:rPr>
          <w:rFonts w:eastAsia="Times New Roman" w:cstheme="minorHAnsi"/>
          <w:color w:val="000000"/>
          <w:lang w:eastAsia="fr-FR"/>
        </w:rPr>
        <w:t>Contribution au développement durable (sensibilisation, formations vertes).</w:t>
      </w:r>
    </w:p>
    <w:p w14:paraId="424A5F8A" w14:textId="77777777" w:rsidR="00F015FB" w:rsidRPr="002D04BE" w:rsidRDefault="00F015FB" w:rsidP="00E37FB7">
      <w:pPr>
        <w:numPr>
          <w:ilvl w:val="0"/>
          <w:numId w:val="20"/>
        </w:numPr>
        <w:spacing w:after="0" w:line="240" w:lineRule="auto"/>
        <w:rPr>
          <w:rFonts w:eastAsia="Times New Roman" w:cstheme="minorHAnsi"/>
          <w:color w:val="000000"/>
          <w:lang w:eastAsia="fr-FR"/>
        </w:rPr>
      </w:pPr>
      <w:r w:rsidRPr="002D04BE">
        <w:rPr>
          <w:rFonts w:eastAsia="Times New Roman" w:cstheme="minorHAnsi"/>
          <w:color w:val="000000"/>
          <w:lang w:eastAsia="fr-FR"/>
        </w:rPr>
        <w:t>Favoriser les échanges numériques et l’innovation pédagogique (formations hybrides, e-learning).</w:t>
      </w:r>
    </w:p>
    <w:p w14:paraId="3A401743" w14:textId="77777777" w:rsidR="00F015FB" w:rsidRPr="002D04BE" w:rsidRDefault="008B5E65" w:rsidP="00E37FB7">
      <w:pPr>
        <w:spacing w:after="0" w:line="240" w:lineRule="auto"/>
        <w:rPr>
          <w:rFonts w:eastAsia="Times New Roman" w:cstheme="minorHAnsi"/>
          <w:lang w:eastAsia="fr-FR"/>
        </w:rPr>
      </w:pPr>
      <w:r>
        <w:rPr>
          <w:rFonts w:eastAsia="Times New Roman" w:cstheme="minorHAnsi"/>
          <w:noProof/>
          <w:lang w:eastAsia="fr-FR"/>
        </w:rPr>
        <w:pict w14:anchorId="5A6A1A31">
          <v:rect id="_x0000_i1025" alt="" style="width:453.6pt;height:.05pt;mso-width-percent:0;mso-height-percent:0;mso-width-percent:0;mso-height-percent:0" o:hralign="center" o:hrstd="t" o:hr="t" fillcolor="#a0a0a0" stroked="f"/>
        </w:pict>
      </w:r>
    </w:p>
    <w:p w14:paraId="47C92EEB" w14:textId="77777777" w:rsidR="00F015FB" w:rsidRPr="002D04BE" w:rsidRDefault="00F015FB" w:rsidP="00E37FB7">
      <w:pPr>
        <w:spacing w:after="0" w:line="240" w:lineRule="auto"/>
        <w:rPr>
          <w:rFonts w:eastAsia="Times New Roman" w:cstheme="minorHAnsi"/>
          <w:b/>
          <w:bCs/>
          <w:sz w:val="28"/>
          <w:szCs w:val="28"/>
          <w:lang w:eastAsia="fr-FR"/>
        </w:rPr>
      </w:pPr>
      <w:r w:rsidRPr="002D04BE">
        <w:rPr>
          <w:rFonts w:eastAsia="Times New Roman" w:cstheme="minorHAnsi"/>
          <w:b/>
          <w:bCs/>
          <w:sz w:val="28"/>
          <w:szCs w:val="28"/>
          <w:lang w:eastAsia="fr-FR"/>
        </w:rPr>
        <w:t>8. Exposé oral devant le comité de pilotage : 20 pts</w:t>
      </w:r>
    </w:p>
    <w:p w14:paraId="0C19D573" w14:textId="77777777" w:rsidR="00F015FB" w:rsidRPr="002D04BE" w:rsidRDefault="00F015FB" w:rsidP="00E37FB7">
      <w:pPr>
        <w:spacing w:after="0" w:line="240" w:lineRule="auto"/>
        <w:rPr>
          <w:rFonts w:eastAsia="Times New Roman" w:cstheme="minorHAnsi"/>
          <w:b/>
          <w:bCs/>
          <w:sz w:val="28"/>
          <w:szCs w:val="28"/>
          <w:lang w:eastAsia="fr-FR"/>
        </w:rPr>
      </w:pPr>
    </w:p>
    <w:p w14:paraId="561E5BB7" w14:textId="520DBF54"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lang w:eastAsia="fr-FR"/>
        </w:rPr>
        <w:t xml:space="preserve">Présentation synthétique </w:t>
      </w:r>
      <w:r w:rsidR="0030589E">
        <w:rPr>
          <w:rFonts w:eastAsia="Times New Roman" w:cstheme="minorHAnsi"/>
          <w:lang w:eastAsia="fr-FR"/>
        </w:rPr>
        <w:t>(</w:t>
      </w:r>
      <w:r w:rsidRPr="002D04BE">
        <w:rPr>
          <w:rFonts w:eastAsia="Times New Roman" w:cstheme="minorHAnsi"/>
          <w:lang w:eastAsia="fr-FR"/>
        </w:rPr>
        <w:t>maximum 20 mn)</w:t>
      </w:r>
    </w:p>
    <w:p w14:paraId="65B16B7F"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lang w:eastAsia="fr-FR"/>
        </w:rPr>
        <w:t>Questions/réponses (maximum 40 mn)</w:t>
      </w:r>
    </w:p>
    <w:p w14:paraId="6275D62E" w14:textId="77777777" w:rsidR="00F015FB" w:rsidRPr="002D04BE" w:rsidRDefault="00F015FB" w:rsidP="00E37FB7">
      <w:pPr>
        <w:spacing w:after="0" w:line="240" w:lineRule="auto"/>
        <w:rPr>
          <w:rFonts w:eastAsia="Times New Roman" w:cstheme="minorHAnsi"/>
          <w:lang w:eastAsia="fr-FR"/>
        </w:rPr>
      </w:pPr>
    </w:p>
    <w:p w14:paraId="5DA683E4" w14:textId="390AA05A" w:rsidR="00F015FB" w:rsidRDefault="003D38A0" w:rsidP="00E37FB7">
      <w:pPr>
        <w:spacing w:after="0" w:line="240" w:lineRule="auto"/>
        <w:rPr>
          <w:rFonts w:eastAsia="Times New Roman" w:cstheme="minorHAnsi"/>
          <w:lang w:eastAsia="fr-FR"/>
        </w:rPr>
      </w:pPr>
      <w:r>
        <w:rPr>
          <w:rFonts w:eastAsia="Times New Roman" w:cstheme="minorHAnsi"/>
          <w:lang w:eastAsia="fr-FR"/>
        </w:rPr>
        <w:t>Les présentations orales pourront être réalisées en français ou en anglais.</w:t>
      </w:r>
    </w:p>
    <w:p w14:paraId="00428552" w14:textId="77777777" w:rsidR="003D38A0" w:rsidRPr="002D04BE" w:rsidRDefault="003D38A0" w:rsidP="00E37FB7">
      <w:pPr>
        <w:spacing w:after="0" w:line="240" w:lineRule="auto"/>
        <w:rPr>
          <w:rFonts w:eastAsia="Times New Roman" w:cstheme="minorHAnsi"/>
          <w:lang w:eastAsia="fr-FR"/>
        </w:rPr>
      </w:pPr>
    </w:p>
    <w:p w14:paraId="2CA7F9DE" w14:textId="77777777" w:rsidR="00F015FB" w:rsidRDefault="00F015FB" w:rsidP="00E37FB7">
      <w:pPr>
        <w:spacing w:after="0" w:line="240" w:lineRule="auto"/>
        <w:rPr>
          <w:rFonts w:eastAsia="Times New Roman" w:cstheme="minorHAnsi"/>
          <w:b/>
          <w:bCs/>
          <w:color w:val="000000"/>
          <w:sz w:val="27"/>
          <w:szCs w:val="27"/>
          <w:lang w:eastAsia="fr-FR"/>
        </w:rPr>
      </w:pPr>
      <w:r w:rsidRPr="002D04BE">
        <w:rPr>
          <w:rFonts w:eastAsia="Times New Roman" w:cstheme="minorHAnsi"/>
          <w:b/>
          <w:bCs/>
          <w:color w:val="000000"/>
          <w:sz w:val="27"/>
          <w:szCs w:val="27"/>
          <w:lang w:eastAsia="fr-FR"/>
        </w:rPr>
        <w:t>En résumé</w:t>
      </w:r>
    </w:p>
    <w:p w14:paraId="7CBA3DE3" w14:textId="77777777" w:rsidR="007845D9" w:rsidRPr="002D04BE" w:rsidRDefault="007845D9" w:rsidP="00E37FB7">
      <w:pPr>
        <w:spacing w:after="0" w:line="240" w:lineRule="auto"/>
        <w:rPr>
          <w:rFonts w:eastAsia="Times New Roman" w:cstheme="minorHAnsi"/>
          <w:lang w:eastAsia="fr-FR"/>
        </w:rPr>
      </w:pPr>
    </w:p>
    <w:p w14:paraId="4329863A" w14:textId="77777777" w:rsidR="00F015FB" w:rsidRPr="002D04BE" w:rsidRDefault="00F015FB"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Un bon projet doit être </w:t>
      </w:r>
      <w:r w:rsidRPr="002D04BE">
        <w:rPr>
          <w:rFonts w:eastAsia="Times New Roman" w:cstheme="minorHAnsi"/>
          <w:b/>
          <w:bCs/>
          <w:color w:val="000000"/>
          <w:lang w:eastAsia="fr-FR"/>
        </w:rPr>
        <w:t>pertinent, réalisable, impactant, bien financé</w:t>
      </w:r>
      <w:r w:rsidRPr="002D04BE">
        <w:rPr>
          <w:rFonts w:eastAsia="Times New Roman" w:cstheme="minorHAnsi"/>
          <w:color w:val="000000"/>
          <w:lang w:eastAsia="fr-FR"/>
        </w:rPr>
        <w:t>, et favoriser une </w:t>
      </w:r>
      <w:r w:rsidRPr="002D04BE">
        <w:rPr>
          <w:rFonts w:eastAsia="Times New Roman" w:cstheme="minorHAnsi"/>
          <w:b/>
          <w:bCs/>
          <w:color w:val="000000"/>
          <w:lang w:eastAsia="fr-FR"/>
        </w:rPr>
        <w:t>coopération équilibrée et durable</w:t>
      </w:r>
      <w:r w:rsidRPr="002D04BE">
        <w:rPr>
          <w:rFonts w:eastAsia="Times New Roman" w:cstheme="minorHAnsi"/>
          <w:color w:val="000000"/>
          <w:lang w:eastAsia="fr-FR"/>
        </w:rPr>
        <w:t> entre les partenaires.</w:t>
      </w:r>
    </w:p>
    <w:p w14:paraId="3D57C230" w14:textId="77777777" w:rsidR="008F1463" w:rsidRPr="002D04BE" w:rsidRDefault="008F1463" w:rsidP="00E37FB7">
      <w:pPr>
        <w:spacing w:after="0" w:line="240" w:lineRule="auto"/>
        <w:rPr>
          <w:rFonts w:cstheme="minorHAnsi"/>
        </w:rPr>
      </w:pPr>
    </w:p>
    <w:p w14:paraId="3BC27461" w14:textId="2DF78069" w:rsidR="008F1463" w:rsidRPr="002D04BE" w:rsidRDefault="008F1463" w:rsidP="00E37FB7">
      <w:pPr>
        <w:spacing w:after="0" w:line="240" w:lineRule="auto"/>
        <w:rPr>
          <w:rFonts w:cstheme="minorHAnsi"/>
        </w:rPr>
      </w:pPr>
      <w:r w:rsidRPr="002D04BE">
        <w:rPr>
          <w:rFonts w:cstheme="minorHAnsi"/>
        </w:rPr>
        <w:br w:type="page"/>
      </w:r>
    </w:p>
    <w:p w14:paraId="44C18066" w14:textId="2CE4DF6D" w:rsidR="00505A9D" w:rsidRPr="002D04BE" w:rsidRDefault="00217CBF"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w:t>
      </w:r>
      <w:r w:rsidR="00506855" w:rsidRPr="002D04BE">
        <w:rPr>
          <w:rFonts w:asciiTheme="minorHAnsi" w:hAnsiTheme="minorHAnsi" w:cstheme="minorHAnsi"/>
          <w:u w:val="none"/>
        </w:rPr>
        <w:t>5</w:t>
      </w:r>
      <w:r w:rsidRPr="002D04BE">
        <w:rPr>
          <w:rFonts w:asciiTheme="minorHAnsi" w:hAnsiTheme="minorHAnsi" w:cstheme="minorHAnsi"/>
          <w:u w:val="none"/>
        </w:rPr>
        <w:t xml:space="preserve"> - </w:t>
      </w:r>
      <w:r w:rsidR="00505A9D" w:rsidRPr="002D04BE">
        <w:rPr>
          <w:rFonts w:asciiTheme="minorHAnsi" w:hAnsiTheme="minorHAnsi" w:cstheme="minorHAnsi"/>
          <w:u w:val="none"/>
        </w:rPr>
        <w:t>Dispositions générales de l’appel à projets Fonds Équipe France (FEF-R)</w:t>
      </w:r>
    </w:p>
    <w:p w14:paraId="2F0B2831" w14:textId="77777777" w:rsidR="00506855" w:rsidRPr="002D04BE" w:rsidRDefault="00506855" w:rsidP="00E37FB7">
      <w:pPr>
        <w:spacing w:after="0" w:line="240" w:lineRule="auto"/>
        <w:rPr>
          <w:rFonts w:cstheme="minorHAnsi"/>
          <w:b/>
          <w:bCs/>
          <w:sz w:val="24"/>
          <w:szCs w:val="24"/>
          <w:u w:val="single"/>
          <w:lang w:eastAsia="fr-FR"/>
        </w:rPr>
      </w:pPr>
    </w:p>
    <w:p w14:paraId="7690D780" w14:textId="55A192E7"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Confidentialité des informations soumises</w:t>
      </w:r>
    </w:p>
    <w:p w14:paraId="484336FE"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2DA84E33"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porteurs de projet s'engagent à fournir des informations exactes, complètes et sincères. Les dossiers soumis dans le cadre de cet appel à projets sont traités de manière confidentielle par les instances de sélection et les services de l’Ambassade de France en Moldavie ou de tout autre acteur mandaté par elle.</w:t>
      </w:r>
      <w:r w:rsidRPr="002D04BE">
        <w:rPr>
          <w:rFonts w:eastAsia="Times New Roman" w:cstheme="minorHAnsi"/>
          <w:color w:val="000000"/>
          <w:sz w:val="24"/>
          <w:szCs w:val="24"/>
          <w:lang w:eastAsia="fr-FR"/>
        </w:rPr>
        <w:br/>
        <w:t>Aucune information à caractère stratégique, économique ou scientifique contenue dans les dossiers ne sera divulguée à des tiers sans l’accord préalable des porteurs de projet, sauf en cas d’obligation légale ou réglementaire.</w:t>
      </w:r>
    </w:p>
    <w:p w14:paraId="2CCCC861" w14:textId="77777777" w:rsidR="00505A9D" w:rsidRPr="002D04BE" w:rsidRDefault="00505A9D" w:rsidP="00E37FB7">
      <w:pPr>
        <w:spacing w:after="0" w:line="240" w:lineRule="auto"/>
        <w:rPr>
          <w:rFonts w:eastAsia="Times New Roman" w:cstheme="minorHAnsi"/>
          <w:sz w:val="24"/>
          <w:szCs w:val="24"/>
          <w:lang w:eastAsia="fr-FR"/>
        </w:rPr>
      </w:pPr>
    </w:p>
    <w:p w14:paraId="47300083" w14:textId="1F2A7A02"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Protection des données personnelles</w:t>
      </w:r>
    </w:p>
    <w:p w14:paraId="745C976F"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1790822D"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Conformément au </w:t>
      </w:r>
      <w:r w:rsidRPr="002D04BE">
        <w:rPr>
          <w:rFonts w:eastAsia="Times New Roman" w:cstheme="minorHAnsi"/>
          <w:b/>
          <w:bCs/>
          <w:color w:val="000000"/>
          <w:sz w:val="24"/>
          <w:szCs w:val="24"/>
          <w:lang w:eastAsia="fr-FR"/>
        </w:rPr>
        <w:t>Règlement Général sur la Protection des Données (RGPD – UE 2016/679)</w:t>
      </w:r>
      <w:r w:rsidRPr="002D04BE">
        <w:rPr>
          <w:rFonts w:eastAsia="Times New Roman" w:cstheme="minorHAnsi"/>
          <w:color w:val="000000"/>
          <w:sz w:val="24"/>
          <w:szCs w:val="24"/>
          <w:lang w:eastAsia="fr-FR"/>
        </w:rPr>
        <w:t> et à la </w:t>
      </w:r>
      <w:r w:rsidRPr="002D04BE">
        <w:rPr>
          <w:rFonts w:eastAsia="Times New Roman" w:cstheme="minorHAnsi"/>
          <w:b/>
          <w:bCs/>
          <w:color w:val="000000"/>
          <w:sz w:val="24"/>
          <w:szCs w:val="24"/>
          <w:lang w:eastAsia="fr-FR"/>
        </w:rPr>
        <w:t>loi n°78-17 du 6 janvier 1978 modifiée</w:t>
      </w:r>
      <w:r w:rsidRPr="002D04BE">
        <w:rPr>
          <w:rFonts w:eastAsia="Times New Roman" w:cstheme="minorHAnsi"/>
          <w:color w:val="000000"/>
          <w:sz w:val="24"/>
          <w:szCs w:val="24"/>
          <w:lang w:eastAsia="fr-FR"/>
        </w:rPr>
        <w:t>, les données personnelles collectées dans le cadre de cet appel à projets font l’objet d’un traitement destiné exclusivement à la gestion, l’instruction, le suivi et l’évaluation des projets.</w:t>
      </w:r>
      <w:r w:rsidRPr="002D04BE">
        <w:rPr>
          <w:rFonts w:eastAsia="Times New Roman" w:cstheme="minorHAnsi"/>
          <w:color w:val="000000"/>
          <w:sz w:val="24"/>
          <w:szCs w:val="24"/>
          <w:lang w:eastAsia="fr-FR"/>
        </w:rPr>
        <w:br/>
        <w:t>Les données peuvent être transmises aux partenaires institutionnels du dispositif FEF.</w:t>
      </w:r>
      <w:r w:rsidRPr="002D04BE">
        <w:rPr>
          <w:rFonts w:eastAsia="Times New Roman" w:cstheme="minorHAnsi"/>
          <w:color w:val="000000"/>
          <w:sz w:val="24"/>
          <w:szCs w:val="24"/>
          <w:lang w:eastAsia="fr-FR"/>
        </w:rPr>
        <w:br/>
        <w:t>Les porteurs de projet disposent d’un droit d’accès, de rectification, d’opposition et de suppression de leurs données, qu’ils peuvent exercer auprès du responsable du traitement désigné par l’ambassade à savoir l’Alliance Française de Moldavie.</w:t>
      </w:r>
    </w:p>
    <w:p w14:paraId="1DDEB0FF" w14:textId="77777777" w:rsidR="00505A9D" w:rsidRPr="002D04BE" w:rsidRDefault="00505A9D" w:rsidP="00E37FB7">
      <w:pPr>
        <w:spacing w:after="0" w:line="240" w:lineRule="auto"/>
        <w:rPr>
          <w:rFonts w:eastAsia="Times New Roman" w:cstheme="minorHAnsi"/>
          <w:sz w:val="24"/>
          <w:szCs w:val="24"/>
          <w:lang w:eastAsia="fr-FR"/>
        </w:rPr>
      </w:pPr>
    </w:p>
    <w:p w14:paraId="0338E668" w14:textId="1A0F2C88"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Procédures en cas de désaccord – Contentieux et litiges</w:t>
      </w:r>
    </w:p>
    <w:p w14:paraId="6C8DE175"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38EBC700"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Toute contestation relative au déroulement de l’appel à projets, à la sélection ou au suivi des projets financés doit être adressée </w:t>
      </w:r>
      <w:r w:rsidRPr="002D04BE">
        <w:rPr>
          <w:rFonts w:eastAsia="Times New Roman" w:cstheme="minorHAnsi"/>
          <w:b/>
          <w:bCs/>
          <w:color w:val="000000"/>
          <w:sz w:val="24"/>
          <w:szCs w:val="24"/>
          <w:lang w:eastAsia="fr-FR"/>
        </w:rPr>
        <w:t>par écrit</w:t>
      </w:r>
      <w:r w:rsidRPr="002D04BE">
        <w:rPr>
          <w:rFonts w:eastAsia="Times New Roman" w:cstheme="minorHAnsi"/>
          <w:color w:val="000000"/>
          <w:sz w:val="24"/>
          <w:szCs w:val="24"/>
          <w:lang w:eastAsia="fr-FR"/>
        </w:rPr>
        <w:t> à l’Ambassade de France en Moldavie, dans un délai de </w:t>
      </w:r>
      <w:r w:rsidRPr="002D04BE">
        <w:rPr>
          <w:rFonts w:eastAsia="Times New Roman" w:cstheme="minorHAnsi"/>
          <w:b/>
          <w:bCs/>
          <w:color w:val="000000"/>
          <w:sz w:val="24"/>
          <w:szCs w:val="24"/>
          <w:lang w:eastAsia="fr-FR"/>
        </w:rPr>
        <w:t>30 jours</w:t>
      </w:r>
      <w:r w:rsidRPr="002D04BE">
        <w:rPr>
          <w:rFonts w:eastAsia="Times New Roman" w:cstheme="minorHAnsi"/>
          <w:color w:val="000000"/>
          <w:sz w:val="24"/>
          <w:szCs w:val="24"/>
          <w:lang w:eastAsia="fr-FR"/>
        </w:rPr>
        <w:t> suivant la décision contestée.</w:t>
      </w:r>
    </w:p>
    <w:p w14:paraId="483E0CB7"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En cas de différend persistant, les parties s’efforceront de parvenir à un règlement amiable. À défaut, les litiges relèveront de la compétence des </w:t>
      </w:r>
      <w:r w:rsidRPr="002D04BE">
        <w:rPr>
          <w:rFonts w:eastAsia="Times New Roman" w:cstheme="minorHAnsi"/>
          <w:b/>
          <w:bCs/>
          <w:color w:val="000000"/>
          <w:sz w:val="24"/>
          <w:szCs w:val="24"/>
          <w:lang w:eastAsia="fr-FR"/>
        </w:rPr>
        <w:t>juridictions administratives françaises compétentes</w:t>
      </w:r>
      <w:r w:rsidRPr="002D04BE">
        <w:rPr>
          <w:rFonts w:eastAsia="Times New Roman" w:cstheme="minorHAnsi"/>
          <w:color w:val="000000"/>
          <w:sz w:val="24"/>
          <w:szCs w:val="24"/>
          <w:lang w:eastAsia="fr-FR"/>
        </w:rPr>
        <w:t>, sauf disposition contraire dans les accords bilatéraux applicables ou si une clause de médiation a été convenue.</w:t>
      </w:r>
    </w:p>
    <w:p w14:paraId="0F7A9E6D" w14:textId="77777777" w:rsidR="00505A9D" w:rsidRPr="002D04BE" w:rsidRDefault="00505A9D" w:rsidP="00E37FB7">
      <w:pPr>
        <w:spacing w:after="0" w:line="240" w:lineRule="auto"/>
        <w:rPr>
          <w:rFonts w:eastAsia="Times New Roman" w:cstheme="minorHAnsi"/>
          <w:sz w:val="24"/>
          <w:szCs w:val="24"/>
          <w:lang w:eastAsia="fr-FR"/>
        </w:rPr>
      </w:pPr>
    </w:p>
    <w:p w14:paraId="6E1C7C2F" w14:textId="2D51848D"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Modifications du règlement</w:t>
      </w:r>
    </w:p>
    <w:p w14:paraId="2619229C"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55D506F1"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 présent règlement peut faire l’objet de </w:t>
      </w:r>
      <w:r w:rsidRPr="002D04BE">
        <w:rPr>
          <w:rFonts w:eastAsia="Times New Roman" w:cstheme="minorHAnsi"/>
          <w:b/>
          <w:bCs/>
          <w:color w:val="000000"/>
          <w:sz w:val="24"/>
          <w:szCs w:val="24"/>
          <w:lang w:eastAsia="fr-FR"/>
        </w:rPr>
        <w:t>modifications</w:t>
      </w:r>
      <w:r w:rsidRPr="002D04BE">
        <w:rPr>
          <w:rFonts w:eastAsia="Times New Roman" w:cstheme="minorHAnsi"/>
          <w:color w:val="000000"/>
          <w:sz w:val="24"/>
          <w:szCs w:val="24"/>
          <w:lang w:eastAsia="fr-FR"/>
        </w:rPr>
        <w:t>, notamment pour des raisons d’intérêt général, de cohérence avec les orientations stratégiques françaises à l’international ou d’évolution des dispositifs financiers et juridiques.</w:t>
      </w:r>
      <w:r w:rsidRPr="002D04BE">
        <w:rPr>
          <w:rFonts w:eastAsia="Times New Roman" w:cstheme="minorHAnsi"/>
          <w:color w:val="000000"/>
          <w:sz w:val="24"/>
          <w:szCs w:val="24"/>
          <w:lang w:eastAsia="fr-FR"/>
        </w:rPr>
        <w:br/>
        <w:t>Toute modification substantielle fera l’objet d’une publication officielle par l’Ambassade de France ou l’Alliance Française de Moldavie, et les porteurs de projets déjà engagés seront notifiés dans les meilleurs délais.</w:t>
      </w:r>
    </w:p>
    <w:p w14:paraId="68782CBB" w14:textId="77777777" w:rsidR="00505A9D" w:rsidRDefault="00505A9D" w:rsidP="00E37FB7">
      <w:pPr>
        <w:spacing w:after="0" w:line="240" w:lineRule="auto"/>
        <w:rPr>
          <w:rFonts w:eastAsia="Times New Roman" w:cstheme="minorHAnsi"/>
          <w:sz w:val="24"/>
          <w:szCs w:val="24"/>
          <w:lang w:eastAsia="fr-FR"/>
        </w:rPr>
      </w:pPr>
    </w:p>
    <w:p w14:paraId="7F26F6D6" w14:textId="77777777" w:rsidR="007845D9" w:rsidRDefault="007845D9" w:rsidP="00E37FB7">
      <w:pPr>
        <w:spacing w:after="0" w:line="240" w:lineRule="auto"/>
        <w:rPr>
          <w:rFonts w:eastAsia="Times New Roman" w:cstheme="minorHAnsi"/>
          <w:sz w:val="24"/>
          <w:szCs w:val="24"/>
          <w:lang w:eastAsia="fr-FR"/>
        </w:rPr>
      </w:pPr>
    </w:p>
    <w:p w14:paraId="4FD536DE" w14:textId="77777777" w:rsidR="007845D9" w:rsidRPr="002D04BE" w:rsidRDefault="007845D9" w:rsidP="00E37FB7">
      <w:pPr>
        <w:spacing w:after="0" w:line="240" w:lineRule="auto"/>
        <w:rPr>
          <w:rFonts w:eastAsia="Times New Roman" w:cstheme="minorHAnsi"/>
          <w:sz w:val="24"/>
          <w:szCs w:val="24"/>
          <w:lang w:eastAsia="fr-FR"/>
        </w:rPr>
      </w:pPr>
    </w:p>
    <w:p w14:paraId="6558F253" w14:textId="6D6552D1"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lastRenderedPageBreak/>
        <w:t>Annulation de l’appel à projets</w:t>
      </w:r>
    </w:p>
    <w:p w14:paraId="3629671B"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205545AD"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L’Ambassade de France en Moldavie, en lien avec les autorités françaises compétentes, se réserve le droit d’annuler l’appel à projets à tout moment, notamment en cas de :</w:t>
      </w:r>
    </w:p>
    <w:p w14:paraId="025ECA6E"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retrait ou réaffectation des crédits alloués,</w:t>
      </w:r>
    </w:p>
    <w:p w14:paraId="09888381"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situation exceptionnelle (crise géopolitique, pandémie, force majeure),</w:t>
      </w:r>
    </w:p>
    <w:p w14:paraId="55299F6A"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modification substantielle du cadre stratégique ou institutionnel,</w:t>
      </w:r>
    </w:p>
    <w:p w14:paraId="38D59524"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absence de candidatures éligibles ou recevables.</w:t>
      </w:r>
    </w:p>
    <w:p w14:paraId="74C7695B" w14:textId="7E915216" w:rsidR="00505A9D"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L’annulation ne donne lieu à aucune indemnité pour les candidats, sauf engagement contractuel préexistant.</w:t>
      </w:r>
    </w:p>
    <w:p w14:paraId="280716CC" w14:textId="77777777" w:rsidR="008E12C9" w:rsidRPr="002D04BE" w:rsidRDefault="008E12C9" w:rsidP="00E37FB7">
      <w:pPr>
        <w:spacing w:after="0" w:line="240" w:lineRule="auto"/>
        <w:rPr>
          <w:rFonts w:eastAsia="Times New Roman" w:cstheme="minorHAnsi"/>
          <w:color w:val="000000"/>
          <w:sz w:val="24"/>
          <w:szCs w:val="24"/>
          <w:lang w:eastAsia="fr-FR"/>
        </w:rPr>
      </w:pPr>
    </w:p>
    <w:p w14:paraId="262C799C" w14:textId="6F4C732A"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Cadre juridique applicable</w:t>
      </w:r>
    </w:p>
    <w:p w14:paraId="54703274"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13422CBE"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 présent appel à projets est régi par :</w:t>
      </w:r>
    </w:p>
    <w:p w14:paraId="6CBB2B0B"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dispositions du </w:t>
      </w:r>
      <w:r w:rsidRPr="002D04BE">
        <w:rPr>
          <w:rFonts w:eastAsia="Times New Roman" w:cstheme="minorHAnsi"/>
          <w:b/>
          <w:bCs/>
          <w:color w:val="000000"/>
          <w:sz w:val="24"/>
          <w:szCs w:val="24"/>
          <w:lang w:eastAsia="fr-FR"/>
        </w:rPr>
        <w:t>droit français</w:t>
      </w:r>
      <w:r w:rsidRPr="002D04BE">
        <w:rPr>
          <w:rFonts w:eastAsia="Times New Roman" w:cstheme="minorHAnsi"/>
          <w:color w:val="000000"/>
          <w:sz w:val="24"/>
          <w:szCs w:val="24"/>
          <w:lang w:eastAsia="fr-FR"/>
        </w:rPr>
        <w:t> applicables à l’action extérieure de l’État,</w:t>
      </w:r>
    </w:p>
    <w:p w14:paraId="636F43C6"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w:t>
      </w:r>
      <w:r w:rsidRPr="002D04BE">
        <w:rPr>
          <w:rFonts w:eastAsia="Times New Roman" w:cstheme="minorHAnsi"/>
          <w:b/>
          <w:bCs/>
          <w:color w:val="000000"/>
          <w:sz w:val="24"/>
          <w:szCs w:val="24"/>
          <w:lang w:eastAsia="fr-FR"/>
        </w:rPr>
        <w:t>textes réglementaires encadrant les dispositifs FEF</w:t>
      </w:r>
      <w:r w:rsidRPr="002D04BE">
        <w:rPr>
          <w:rFonts w:eastAsia="Times New Roman" w:cstheme="minorHAnsi"/>
          <w:color w:val="000000"/>
          <w:sz w:val="24"/>
          <w:szCs w:val="24"/>
          <w:lang w:eastAsia="fr-FR"/>
        </w:rPr>
        <w:t>,</w:t>
      </w:r>
    </w:p>
    <w:p w14:paraId="3E87E9A8"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engagements contractuels entre l’Ambassade de France en Moldavie, l’Alliance Française de Moldavie et les bénéficiaires,</w:t>
      </w:r>
    </w:p>
    <w:p w14:paraId="7F1BACFE"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 </w:t>
      </w:r>
      <w:r w:rsidRPr="002D04BE">
        <w:rPr>
          <w:rFonts w:eastAsia="Times New Roman" w:cstheme="minorHAnsi"/>
          <w:b/>
          <w:bCs/>
          <w:color w:val="000000"/>
          <w:sz w:val="24"/>
          <w:szCs w:val="24"/>
          <w:lang w:eastAsia="fr-FR"/>
        </w:rPr>
        <w:t>cadre bilatéral de coopération entre la France et le pays partenaire</w:t>
      </w:r>
      <w:r w:rsidRPr="002D04BE">
        <w:rPr>
          <w:rFonts w:eastAsia="Times New Roman" w:cstheme="minorHAnsi"/>
          <w:color w:val="000000"/>
          <w:sz w:val="24"/>
          <w:szCs w:val="24"/>
          <w:lang w:eastAsia="fr-FR"/>
        </w:rPr>
        <w:t>, le cas échéant.</w:t>
      </w:r>
    </w:p>
    <w:p w14:paraId="63144E89" w14:textId="77777777" w:rsidR="000B6C58" w:rsidRPr="002D04BE" w:rsidRDefault="000B6C58" w:rsidP="00E37FB7">
      <w:pPr>
        <w:spacing w:after="0" w:line="240" w:lineRule="auto"/>
        <w:rPr>
          <w:rFonts w:eastAsia="Times New Roman" w:cstheme="minorHAnsi"/>
          <w:color w:val="000000"/>
          <w:sz w:val="24"/>
          <w:szCs w:val="24"/>
          <w:lang w:eastAsia="fr-FR"/>
        </w:rPr>
      </w:pPr>
    </w:p>
    <w:p w14:paraId="63C879BE" w14:textId="4864EE3C"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projets financés dans le cadre du FEF doivent se conformer aux règles de bonne gestion administrative, financière et éthique définies par les autorités françaises.</w:t>
      </w:r>
    </w:p>
    <w:p w14:paraId="3AF7A2ED" w14:textId="77777777" w:rsidR="00D976CE" w:rsidRPr="002D04BE" w:rsidRDefault="00D976CE" w:rsidP="00E37FB7">
      <w:pPr>
        <w:spacing w:after="0" w:line="240" w:lineRule="auto"/>
        <w:rPr>
          <w:rFonts w:cstheme="minorHAnsi"/>
        </w:rPr>
      </w:pPr>
    </w:p>
    <w:p w14:paraId="49322F18" w14:textId="77777777" w:rsidR="00D976CE" w:rsidRPr="002D04BE" w:rsidRDefault="00D976CE" w:rsidP="00E37FB7">
      <w:pPr>
        <w:spacing w:after="0" w:line="240" w:lineRule="auto"/>
        <w:rPr>
          <w:rFonts w:cstheme="minorHAnsi"/>
        </w:rPr>
      </w:pPr>
    </w:p>
    <w:p w14:paraId="2545931F" w14:textId="77777777" w:rsidR="00D976CE" w:rsidRPr="002D04BE" w:rsidRDefault="00D976CE" w:rsidP="00E37FB7">
      <w:pPr>
        <w:spacing w:after="0" w:line="240" w:lineRule="auto"/>
        <w:rPr>
          <w:rFonts w:cstheme="minorHAnsi"/>
        </w:rPr>
      </w:pPr>
    </w:p>
    <w:bookmarkEnd w:id="0"/>
    <w:p w14:paraId="2CA52344" w14:textId="77777777" w:rsidR="00D976CE" w:rsidRPr="002D04BE" w:rsidRDefault="00D976CE" w:rsidP="00E37FB7">
      <w:pPr>
        <w:spacing w:after="0" w:line="240" w:lineRule="auto"/>
        <w:jc w:val="both"/>
        <w:rPr>
          <w:rFonts w:eastAsia="Times New Roman" w:cstheme="minorHAnsi"/>
          <w:sz w:val="24"/>
          <w:szCs w:val="24"/>
        </w:rPr>
      </w:pPr>
    </w:p>
    <w:sectPr w:rsidR="00D976CE" w:rsidRPr="002D04B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79C4" w14:textId="77777777" w:rsidR="008B5E65" w:rsidRDefault="008B5E65" w:rsidP="00E57E5C">
      <w:pPr>
        <w:spacing w:after="0" w:line="240" w:lineRule="auto"/>
      </w:pPr>
      <w:r>
        <w:separator/>
      </w:r>
    </w:p>
  </w:endnote>
  <w:endnote w:type="continuationSeparator" w:id="0">
    <w:p w14:paraId="1D840669" w14:textId="77777777" w:rsidR="008B5E65" w:rsidRDefault="008B5E65" w:rsidP="00E5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1D9D" w14:textId="77777777" w:rsidR="00D366E3" w:rsidRDefault="00D366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906800"/>
      <w:docPartObj>
        <w:docPartGallery w:val="Page Numbers (Bottom of Page)"/>
        <w:docPartUnique/>
      </w:docPartObj>
    </w:sdtPr>
    <w:sdtEndPr>
      <w:rPr>
        <w:noProof/>
      </w:rPr>
    </w:sdtEndPr>
    <w:sdtContent>
      <w:p w14:paraId="18B4F221" w14:textId="1D9E6D6B" w:rsidR="00A44C65" w:rsidRDefault="00A44C65">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55A0C9A0" w14:textId="77777777" w:rsidR="00E57E5C" w:rsidRDefault="00E57E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9112" w14:textId="77777777" w:rsidR="00D366E3" w:rsidRDefault="00D36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9AAE" w14:textId="77777777" w:rsidR="008B5E65" w:rsidRDefault="008B5E65" w:rsidP="00E57E5C">
      <w:pPr>
        <w:spacing w:after="0" w:line="240" w:lineRule="auto"/>
      </w:pPr>
      <w:r>
        <w:separator/>
      </w:r>
    </w:p>
  </w:footnote>
  <w:footnote w:type="continuationSeparator" w:id="0">
    <w:p w14:paraId="2D8E47D7" w14:textId="77777777" w:rsidR="008B5E65" w:rsidRDefault="008B5E65" w:rsidP="00E5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A821" w14:textId="77777777" w:rsidR="00D366E3" w:rsidRDefault="00D366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6175" w14:textId="63F21294" w:rsidR="00E57E5C" w:rsidRDefault="00E57E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B107" w14:textId="77777777" w:rsidR="00D366E3" w:rsidRDefault="00D366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44402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20B93"/>
    <w:multiLevelType w:val="hybridMultilevel"/>
    <w:tmpl w:val="83CC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D7FFD"/>
    <w:multiLevelType w:val="multilevel"/>
    <w:tmpl w:val="DCC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62679"/>
    <w:multiLevelType w:val="multilevel"/>
    <w:tmpl w:val="44DA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0F36"/>
    <w:multiLevelType w:val="multilevel"/>
    <w:tmpl w:val="6268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F712F"/>
    <w:multiLevelType w:val="multilevel"/>
    <w:tmpl w:val="DFA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20260"/>
    <w:multiLevelType w:val="multilevel"/>
    <w:tmpl w:val="A376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56428"/>
    <w:multiLevelType w:val="multilevel"/>
    <w:tmpl w:val="2A44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720D9"/>
    <w:multiLevelType w:val="multilevel"/>
    <w:tmpl w:val="D05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823DF"/>
    <w:multiLevelType w:val="multilevel"/>
    <w:tmpl w:val="D42E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647F5"/>
    <w:multiLevelType w:val="hybridMultilevel"/>
    <w:tmpl w:val="2626F624"/>
    <w:lvl w:ilvl="0" w:tplc="CE0C55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D56D1"/>
    <w:multiLevelType w:val="multilevel"/>
    <w:tmpl w:val="B95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602AD"/>
    <w:multiLevelType w:val="multilevel"/>
    <w:tmpl w:val="A4A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F2063"/>
    <w:multiLevelType w:val="multilevel"/>
    <w:tmpl w:val="6A9C6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371FD"/>
    <w:multiLevelType w:val="hybridMultilevel"/>
    <w:tmpl w:val="BBDA0CBE"/>
    <w:lvl w:ilvl="0" w:tplc="DA1287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83B80"/>
    <w:multiLevelType w:val="multilevel"/>
    <w:tmpl w:val="D5B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B0D10"/>
    <w:multiLevelType w:val="hybridMultilevel"/>
    <w:tmpl w:val="BE8A28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BF0674"/>
    <w:multiLevelType w:val="hybridMultilevel"/>
    <w:tmpl w:val="8752C0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EE4799F"/>
    <w:multiLevelType w:val="hybridMultilevel"/>
    <w:tmpl w:val="CDEC6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F72604"/>
    <w:multiLevelType w:val="multilevel"/>
    <w:tmpl w:val="4FA4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F43AA"/>
    <w:multiLevelType w:val="multilevel"/>
    <w:tmpl w:val="033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5254A"/>
    <w:multiLevelType w:val="multilevel"/>
    <w:tmpl w:val="970A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73A6C"/>
    <w:multiLevelType w:val="multilevel"/>
    <w:tmpl w:val="FC8C3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772EBC"/>
    <w:multiLevelType w:val="multilevel"/>
    <w:tmpl w:val="319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E13E5"/>
    <w:multiLevelType w:val="hybridMultilevel"/>
    <w:tmpl w:val="FD6474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033FF8"/>
    <w:multiLevelType w:val="multilevel"/>
    <w:tmpl w:val="C2D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D15B0"/>
    <w:multiLevelType w:val="multilevel"/>
    <w:tmpl w:val="4E1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C3E72"/>
    <w:multiLevelType w:val="hybridMultilevel"/>
    <w:tmpl w:val="9F32D646"/>
    <w:lvl w:ilvl="0" w:tplc="F70871F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13AC0"/>
    <w:multiLevelType w:val="hybridMultilevel"/>
    <w:tmpl w:val="87F8A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330DF9"/>
    <w:multiLevelType w:val="hybridMultilevel"/>
    <w:tmpl w:val="837CA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C96A87"/>
    <w:multiLevelType w:val="multilevel"/>
    <w:tmpl w:val="093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3211C"/>
    <w:multiLevelType w:val="multilevel"/>
    <w:tmpl w:val="E2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8512F"/>
    <w:multiLevelType w:val="multilevel"/>
    <w:tmpl w:val="6A5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A4DE3"/>
    <w:multiLevelType w:val="hybridMultilevel"/>
    <w:tmpl w:val="8CBA57AC"/>
    <w:lvl w:ilvl="0" w:tplc="768426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C31B45"/>
    <w:multiLevelType w:val="multilevel"/>
    <w:tmpl w:val="946A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E74F6"/>
    <w:multiLevelType w:val="multilevel"/>
    <w:tmpl w:val="9C667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491263">
    <w:abstractNumId w:val="7"/>
  </w:num>
  <w:num w:numId="2" w16cid:durableId="1086654434">
    <w:abstractNumId w:val="13"/>
  </w:num>
  <w:num w:numId="3" w16cid:durableId="1520195562">
    <w:abstractNumId w:val="6"/>
  </w:num>
  <w:num w:numId="4" w16cid:durableId="265819042">
    <w:abstractNumId w:val="8"/>
  </w:num>
  <w:num w:numId="5" w16cid:durableId="1911038184">
    <w:abstractNumId w:val="3"/>
  </w:num>
  <w:num w:numId="6" w16cid:durableId="1375496251">
    <w:abstractNumId w:val="30"/>
  </w:num>
  <w:num w:numId="7" w16cid:durableId="263273142">
    <w:abstractNumId w:val="12"/>
  </w:num>
  <w:num w:numId="8" w16cid:durableId="1855220644">
    <w:abstractNumId w:val="4"/>
  </w:num>
  <w:num w:numId="9" w16cid:durableId="820730823">
    <w:abstractNumId w:val="27"/>
  </w:num>
  <w:num w:numId="10" w16cid:durableId="1789735608">
    <w:abstractNumId w:val="10"/>
  </w:num>
  <w:num w:numId="11" w16cid:durableId="973750053">
    <w:abstractNumId w:val="1"/>
  </w:num>
  <w:num w:numId="12" w16cid:durableId="636691439">
    <w:abstractNumId w:val="24"/>
  </w:num>
  <w:num w:numId="13" w16cid:durableId="206989633">
    <w:abstractNumId w:val="29"/>
  </w:num>
  <w:num w:numId="14" w16cid:durableId="298390005">
    <w:abstractNumId w:val="19"/>
  </w:num>
  <w:num w:numId="15" w16cid:durableId="1373268226">
    <w:abstractNumId w:val="2"/>
  </w:num>
  <w:num w:numId="16" w16cid:durableId="1080711704">
    <w:abstractNumId w:val="34"/>
  </w:num>
  <w:num w:numId="17" w16cid:durableId="2003507518">
    <w:abstractNumId w:val="22"/>
  </w:num>
  <w:num w:numId="18" w16cid:durableId="1282956785">
    <w:abstractNumId w:val="21"/>
  </w:num>
  <w:num w:numId="19" w16cid:durableId="2003046577">
    <w:abstractNumId w:val="31"/>
  </w:num>
  <w:num w:numId="20" w16cid:durableId="1819224380">
    <w:abstractNumId w:val="23"/>
  </w:num>
  <w:num w:numId="21" w16cid:durableId="1040327574">
    <w:abstractNumId w:val="28"/>
  </w:num>
  <w:num w:numId="22" w16cid:durableId="31618438">
    <w:abstractNumId w:val="18"/>
  </w:num>
  <w:num w:numId="23" w16cid:durableId="1100102021">
    <w:abstractNumId w:val="33"/>
  </w:num>
  <w:num w:numId="24" w16cid:durableId="1597517785">
    <w:abstractNumId w:val="16"/>
  </w:num>
  <w:num w:numId="25" w16cid:durableId="1479810281">
    <w:abstractNumId w:val="14"/>
  </w:num>
  <w:num w:numId="26" w16cid:durableId="1781952490">
    <w:abstractNumId w:val="5"/>
  </w:num>
  <w:num w:numId="27" w16cid:durableId="1233469433">
    <w:abstractNumId w:val="20"/>
  </w:num>
  <w:num w:numId="28" w16cid:durableId="1842314201">
    <w:abstractNumId w:val="26"/>
  </w:num>
  <w:num w:numId="29" w16cid:durableId="1304966759">
    <w:abstractNumId w:val="32"/>
  </w:num>
  <w:num w:numId="30" w16cid:durableId="877009858">
    <w:abstractNumId w:val="25"/>
  </w:num>
  <w:num w:numId="31" w16cid:durableId="1999651679">
    <w:abstractNumId w:val="15"/>
  </w:num>
  <w:num w:numId="32" w16cid:durableId="1353414946">
    <w:abstractNumId w:val="35"/>
  </w:num>
  <w:num w:numId="33" w16cid:durableId="2057972404">
    <w:abstractNumId w:val="9"/>
  </w:num>
  <w:num w:numId="34" w16cid:durableId="1296183257">
    <w:abstractNumId w:val="11"/>
  </w:num>
  <w:num w:numId="35" w16cid:durableId="1019624992">
    <w:abstractNumId w:val="0"/>
  </w:num>
  <w:num w:numId="36" w16cid:durableId="818348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6E"/>
    <w:rsid w:val="0000342F"/>
    <w:rsid w:val="000037CE"/>
    <w:rsid w:val="000059B6"/>
    <w:rsid w:val="00013E08"/>
    <w:rsid w:val="00021B94"/>
    <w:rsid w:val="0003284E"/>
    <w:rsid w:val="000451CA"/>
    <w:rsid w:val="00063BFC"/>
    <w:rsid w:val="0006534F"/>
    <w:rsid w:val="00071030"/>
    <w:rsid w:val="00077502"/>
    <w:rsid w:val="000878C3"/>
    <w:rsid w:val="00094936"/>
    <w:rsid w:val="000B0CBF"/>
    <w:rsid w:val="000B6C58"/>
    <w:rsid w:val="000B6FEE"/>
    <w:rsid w:val="000C4C2F"/>
    <w:rsid w:val="000F672A"/>
    <w:rsid w:val="0011150A"/>
    <w:rsid w:val="00117EB4"/>
    <w:rsid w:val="00124E09"/>
    <w:rsid w:val="00132FE6"/>
    <w:rsid w:val="00142E16"/>
    <w:rsid w:val="00146F3D"/>
    <w:rsid w:val="0014767B"/>
    <w:rsid w:val="00173874"/>
    <w:rsid w:val="00184919"/>
    <w:rsid w:val="00186AD1"/>
    <w:rsid w:val="0019391B"/>
    <w:rsid w:val="001964EC"/>
    <w:rsid w:val="001A7A06"/>
    <w:rsid w:val="001A7C35"/>
    <w:rsid w:val="001F3712"/>
    <w:rsid w:val="00210737"/>
    <w:rsid w:val="00212FD3"/>
    <w:rsid w:val="00217CBF"/>
    <w:rsid w:val="002206A2"/>
    <w:rsid w:val="00230C71"/>
    <w:rsid w:val="00236B32"/>
    <w:rsid w:val="002376DB"/>
    <w:rsid w:val="00245582"/>
    <w:rsid w:val="002459A5"/>
    <w:rsid w:val="00247742"/>
    <w:rsid w:val="00255946"/>
    <w:rsid w:val="00256A78"/>
    <w:rsid w:val="0026383E"/>
    <w:rsid w:val="002A3D0E"/>
    <w:rsid w:val="002B74CA"/>
    <w:rsid w:val="002D04BE"/>
    <w:rsid w:val="002D153E"/>
    <w:rsid w:val="002D7518"/>
    <w:rsid w:val="002E0396"/>
    <w:rsid w:val="003029CD"/>
    <w:rsid w:val="0030589E"/>
    <w:rsid w:val="00314C06"/>
    <w:rsid w:val="00315F54"/>
    <w:rsid w:val="003351D7"/>
    <w:rsid w:val="003418C1"/>
    <w:rsid w:val="0034729C"/>
    <w:rsid w:val="00352A53"/>
    <w:rsid w:val="00364CC5"/>
    <w:rsid w:val="00375611"/>
    <w:rsid w:val="00376645"/>
    <w:rsid w:val="003863D3"/>
    <w:rsid w:val="00386640"/>
    <w:rsid w:val="003979BC"/>
    <w:rsid w:val="003A0A51"/>
    <w:rsid w:val="003C3063"/>
    <w:rsid w:val="003C595F"/>
    <w:rsid w:val="003D11F6"/>
    <w:rsid w:val="003D38A0"/>
    <w:rsid w:val="003D7506"/>
    <w:rsid w:val="003E37DB"/>
    <w:rsid w:val="003F68F6"/>
    <w:rsid w:val="00400701"/>
    <w:rsid w:val="0040156E"/>
    <w:rsid w:val="004125B7"/>
    <w:rsid w:val="00415700"/>
    <w:rsid w:val="0042123F"/>
    <w:rsid w:val="00421B20"/>
    <w:rsid w:val="00422287"/>
    <w:rsid w:val="00437E5D"/>
    <w:rsid w:val="00437FE2"/>
    <w:rsid w:val="004427EC"/>
    <w:rsid w:val="0045284A"/>
    <w:rsid w:val="00466EE5"/>
    <w:rsid w:val="00475326"/>
    <w:rsid w:val="00476778"/>
    <w:rsid w:val="0048651E"/>
    <w:rsid w:val="00491FAE"/>
    <w:rsid w:val="004940FB"/>
    <w:rsid w:val="00497422"/>
    <w:rsid w:val="004978FD"/>
    <w:rsid w:val="004A1C85"/>
    <w:rsid w:val="004A583D"/>
    <w:rsid w:val="004C039C"/>
    <w:rsid w:val="004C2361"/>
    <w:rsid w:val="004C27BB"/>
    <w:rsid w:val="004D3A4E"/>
    <w:rsid w:val="004F067B"/>
    <w:rsid w:val="004F18B3"/>
    <w:rsid w:val="004F4FB3"/>
    <w:rsid w:val="00505A9D"/>
    <w:rsid w:val="00506855"/>
    <w:rsid w:val="005251CD"/>
    <w:rsid w:val="00533429"/>
    <w:rsid w:val="0054724D"/>
    <w:rsid w:val="005557C6"/>
    <w:rsid w:val="00557FEE"/>
    <w:rsid w:val="005616F7"/>
    <w:rsid w:val="005660B3"/>
    <w:rsid w:val="00580AB0"/>
    <w:rsid w:val="005A679D"/>
    <w:rsid w:val="005B7384"/>
    <w:rsid w:val="005E2330"/>
    <w:rsid w:val="005E35A4"/>
    <w:rsid w:val="005F13D3"/>
    <w:rsid w:val="005F7C0C"/>
    <w:rsid w:val="00612E49"/>
    <w:rsid w:val="00624D8B"/>
    <w:rsid w:val="0063344F"/>
    <w:rsid w:val="0063584C"/>
    <w:rsid w:val="00647EAC"/>
    <w:rsid w:val="0065080D"/>
    <w:rsid w:val="0065647A"/>
    <w:rsid w:val="00680094"/>
    <w:rsid w:val="00683DB5"/>
    <w:rsid w:val="00691C80"/>
    <w:rsid w:val="00693B14"/>
    <w:rsid w:val="006945A8"/>
    <w:rsid w:val="006A2965"/>
    <w:rsid w:val="006B277E"/>
    <w:rsid w:val="006C44BA"/>
    <w:rsid w:val="006C460D"/>
    <w:rsid w:val="00702375"/>
    <w:rsid w:val="007071CA"/>
    <w:rsid w:val="007105F8"/>
    <w:rsid w:val="00723B21"/>
    <w:rsid w:val="0072412E"/>
    <w:rsid w:val="00731CB0"/>
    <w:rsid w:val="00741AF9"/>
    <w:rsid w:val="007453D0"/>
    <w:rsid w:val="007522F5"/>
    <w:rsid w:val="007579D2"/>
    <w:rsid w:val="0076143F"/>
    <w:rsid w:val="0076689C"/>
    <w:rsid w:val="00770B6E"/>
    <w:rsid w:val="007845D9"/>
    <w:rsid w:val="007B34AE"/>
    <w:rsid w:val="007F79AE"/>
    <w:rsid w:val="0080399D"/>
    <w:rsid w:val="00805CB8"/>
    <w:rsid w:val="00810C93"/>
    <w:rsid w:val="00823B85"/>
    <w:rsid w:val="00823BE4"/>
    <w:rsid w:val="008343A0"/>
    <w:rsid w:val="00842F30"/>
    <w:rsid w:val="00844691"/>
    <w:rsid w:val="00865681"/>
    <w:rsid w:val="0088081D"/>
    <w:rsid w:val="00884183"/>
    <w:rsid w:val="00885022"/>
    <w:rsid w:val="008B5E65"/>
    <w:rsid w:val="008C1126"/>
    <w:rsid w:val="008C2258"/>
    <w:rsid w:val="008D5C34"/>
    <w:rsid w:val="008E12C9"/>
    <w:rsid w:val="008E1A2D"/>
    <w:rsid w:val="008F104E"/>
    <w:rsid w:val="008F1463"/>
    <w:rsid w:val="0090422F"/>
    <w:rsid w:val="00914CEC"/>
    <w:rsid w:val="00922D27"/>
    <w:rsid w:val="00951F8C"/>
    <w:rsid w:val="00952322"/>
    <w:rsid w:val="00957E6F"/>
    <w:rsid w:val="00960B76"/>
    <w:rsid w:val="00960C02"/>
    <w:rsid w:val="00964108"/>
    <w:rsid w:val="00964F4E"/>
    <w:rsid w:val="0097656D"/>
    <w:rsid w:val="00984A1D"/>
    <w:rsid w:val="009927C7"/>
    <w:rsid w:val="009970F0"/>
    <w:rsid w:val="009A50A3"/>
    <w:rsid w:val="009B5648"/>
    <w:rsid w:val="009C43BF"/>
    <w:rsid w:val="009C5A47"/>
    <w:rsid w:val="009D1B4E"/>
    <w:rsid w:val="009D5579"/>
    <w:rsid w:val="009E4BFB"/>
    <w:rsid w:val="00A04A55"/>
    <w:rsid w:val="00A07FDC"/>
    <w:rsid w:val="00A10BFB"/>
    <w:rsid w:val="00A2792F"/>
    <w:rsid w:val="00A31115"/>
    <w:rsid w:val="00A44C65"/>
    <w:rsid w:val="00A57CAB"/>
    <w:rsid w:val="00A60A2E"/>
    <w:rsid w:val="00A70633"/>
    <w:rsid w:val="00A73522"/>
    <w:rsid w:val="00A9383B"/>
    <w:rsid w:val="00A9691D"/>
    <w:rsid w:val="00AB67F4"/>
    <w:rsid w:val="00AC4485"/>
    <w:rsid w:val="00AD16D7"/>
    <w:rsid w:val="00AD48DD"/>
    <w:rsid w:val="00AF17C6"/>
    <w:rsid w:val="00AF2B67"/>
    <w:rsid w:val="00B037CD"/>
    <w:rsid w:val="00B04735"/>
    <w:rsid w:val="00B05CB9"/>
    <w:rsid w:val="00B11366"/>
    <w:rsid w:val="00B16521"/>
    <w:rsid w:val="00B22684"/>
    <w:rsid w:val="00B400D2"/>
    <w:rsid w:val="00B412B2"/>
    <w:rsid w:val="00B43C08"/>
    <w:rsid w:val="00B73106"/>
    <w:rsid w:val="00B82526"/>
    <w:rsid w:val="00BA1FFC"/>
    <w:rsid w:val="00BC438D"/>
    <w:rsid w:val="00BF151F"/>
    <w:rsid w:val="00BF47AC"/>
    <w:rsid w:val="00BF5A48"/>
    <w:rsid w:val="00C14D03"/>
    <w:rsid w:val="00C17342"/>
    <w:rsid w:val="00C25E77"/>
    <w:rsid w:val="00C304AD"/>
    <w:rsid w:val="00C505E3"/>
    <w:rsid w:val="00C64A83"/>
    <w:rsid w:val="00C760BD"/>
    <w:rsid w:val="00C84907"/>
    <w:rsid w:val="00C95066"/>
    <w:rsid w:val="00CB6B77"/>
    <w:rsid w:val="00CB74D9"/>
    <w:rsid w:val="00CB7577"/>
    <w:rsid w:val="00CC7138"/>
    <w:rsid w:val="00CD2607"/>
    <w:rsid w:val="00CE5F8D"/>
    <w:rsid w:val="00CF1C30"/>
    <w:rsid w:val="00D03433"/>
    <w:rsid w:val="00D07CF1"/>
    <w:rsid w:val="00D31AE6"/>
    <w:rsid w:val="00D366E3"/>
    <w:rsid w:val="00D51784"/>
    <w:rsid w:val="00D6636E"/>
    <w:rsid w:val="00D67E1D"/>
    <w:rsid w:val="00D71474"/>
    <w:rsid w:val="00D976CE"/>
    <w:rsid w:val="00DA4421"/>
    <w:rsid w:val="00DC186B"/>
    <w:rsid w:val="00DC670A"/>
    <w:rsid w:val="00DD6E96"/>
    <w:rsid w:val="00E053F6"/>
    <w:rsid w:val="00E06403"/>
    <w:rsid w:val="00E06FBC"/>
    <w:rsid w:val="00E10DC7"/>
    <w:rsid w:val="00E37FB7"/>
    <w:rsid w:val="00E40A26"/>
    <w:rsid w:val="00E42526"/>
    <w:rsid w:val="00E57E5C"/>
    <w:rsid w:val="00E75EDD"/>
    <w:rsid w:val="00E95366"/>
    <w:rsid w:val="00EB1CD8"/>
    <w:rsid w:val="00EB3283"/>
    <w:rsid w:val="00ED0FF1"/>
    <w:rsid w:val="00ED2886"/>
    <w:rsid w:val="00ED546D"/>
    <w:rsid w:val="00EE6164"/>
    <w:rsid w:val="00EE75C3"/>
    <w:rsid w:val="00EF0444"/>
    <w:rsid w:val="00EF67E9"/>
    <w:rsid w:val="00F015FB"/>
    <w:rsid w:val="00F03D73"/>
    <w:rsid w:val="00F15097"/>
    <w:rsid w:val="00F22619"/>
    <w:rsid w:val="00F4092D"/>
    <w:rsid w:val="00F5308E"/>
    <w:rsid w:val="00F809A8"/>
    <w:rsid w:val="00F94ECA"/>
    <w:rsid w:val="00F9588A"/>
    <w:rsid w:val="00FB4596"/>
    <w:rsid w:val="00FB6DA5"/>
    <w:rsid w:val="00FB79F5"/>
    <w:rsid w:val="00FC221B"/>
    <w:rsid w:val="00FD7C7D"/>
    <w:rsid w:val="00FE75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3FA91"/>
  <w15:chartTrackingRefBased/>
  <w15:docId w15:val="{3164FFFA-3F8C-4D19-9E65-E9AA7508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206A2"/>
    <w:pPr>
      <w:keepNext/>
      <w:keepLines/>
      <w:spacing w:before="240" w:after="0"/>
      <w:outlineLvl w:val="0"/>
    </w:pPr>
    <w:rPr>
      <w:rFonts w:ascii="Times New Roman" w:eastAsia="Times New Roman" w:hAnsi="Times New Roman" w:cs="Times New Roman"/>
      <w:b/>
      <w:bCs/>
      <w:sz w:val="24"/>
      <w:szCs w:val="24"/>
      <w:u w:val="single"/>
    </w:rPr>
  </w:style>
  <w:style w:type="paragraph" w:styleId="Titre2">
    <w:name w:val="heading 2"/>
    <w:basedOn w:val="Normal"/>
    <w:link w:val="Titre2Car"/>
    <w:uiPriority w:val="9"/>
    <w:qFormat/>
    <w:rsid w:val="00D66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D976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636E"/>
    <w:rPr>
      <w:rFonts w:ascii="Times New Roman" w:eastAsia="Times New Roman" w:hAnsi="Times New Roman" w:cs="Times New Roman"/>
      <w:b/>
      <w:bCs/>
      <w:sz w:val="36"/>
      <w:szCs w:val="36"/>
    </w:rPr>
  </w:style>
  <w:style w:type="paragraph" w:styleId="NormalWeb">
    <w:name w:val="Normal (Web)"/>
    <w:basedOn w:val="Normal"/>
    <w:uiPriority w:val="99"/>
    <w:unhideWhenUsed/>
    <w:rsid w:val="00D6636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E57E5C"/>
    <w:pPr>
      <w:tabs>
        <w:tab w:val="center" w:pos="4703"/>
        <w:tab w:val="right" w:pos="9406"/>
      </w:tabs>
      <w:spacing w:after="0" w:line="240" w:lineRule="auto"/>
    </w:pPr>
  </w:style>
  <w:style w:type="character" w:customStyle="1" w:styleId="En-tteCar">
    <w:name w:val="En-tête Car"/>
    <w:basedOn w:val="Policepardfaut"/>
    <w:link w:val="En-tte"/>
    <w:uiPriority w:val="99"/>
    <w:rsid w:val="00E57E5C"/>
  </w:style>
  <w:style w:type="paragraph" w:styleId="Pieddepage">
    <w:name w:val="footer"/>
    <w:basedOn w:val="Normal"/>
    <w:link w:val="PieddepageCar"/>
    <w:uiPriority w:val="99"/>
    <w:unhideWhenUsed/>
    <w:rsid w:val="00E57E5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57E5C"/>
  </w:style>
  <w:style w:type="paragraph" w:customStyle="1" w:styleId="Default">
    <w:name w:val="Default"/>
    <w:rsid w:val="00F9588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70633"/>
    <w:pPr>
      <w:ind w:left="720"/>
      <w:contextualSpacing/>
    </w:pPr>
  </w:style>
  <w:style w:type="character" w:styleId="Marquedecommentaire">
    <w:name w:val="annotation reference"/>
    <w:basedOn w:val="Policepardfaut"/>
    <w:uiPriority w:val="99"/>
    <w:semiHidden/>
    <w:unhideWhenUsed/>
    <w:rsid w:val="00491FAE"/>
    <w:rPr>
      <w:sz w:val="16"/>
      <w:szCs w:val="16"/>
    </w:rPr>
  </w:style>
  <w:style w:type="paragraph" w:styleId="Commentaire">
    <w:name w:val="annotation text"/>
    <w:basedOn w:val="Normal"/>
    <w:link w:val="CommentaireCar"/>
    <w:uiPriority w:val="99"/>
    <w:unhideWhenUsed/>
    <w:rsid w:val="00491FAE"/>
    <w:pPr>
      <w:spacing w:line="240" w:lineRule="auto"/>
    </w:pPr>
    <w:rPr>
      <w:sz w:val="20"/>
      <w:szCs w:val="20"/>
    </w:rPr>
  </w:style>
  <w:style w:type="character" w:customStyle="1" w:styleId="CommentaireCar">
    <w:name w:val="Commentaire Car"/>
    <w:basedOn w:val="Policepardfaut"/>
    <w:link w:val="Commentaire"/>
    <w:uiPriority w:val="99"/>
    <w:rsid w:val="00491FAE"/>
    <w:rPr>
      <w:sz w:val="20"/>
      <w:szCs w:val="20"/>
      <w:lang w:val="fr-FR"/>
    </w:rPr>
  </w:style>
  <w:style w:type="paragraph" w:styleId="Objetducommentaire">
    <w:name w:val="annotation subject"/>
    <w:basedOn w:val="Commentaire"/>
    <w:next w:val="Commentaire"/>
    <w:link w:val="ObjetducommentaireCar"/>
    <w:uiPriority w:val="99"/>
    <w:semiHidden/>
    <w:unhideWhenUsed/>
    <w:rsid w:val="00491FAE"/>
    <w:rPr>
      <w:b/>
      <w:bCs/>
    </w:rPr>
  </w:style>
  <w:style w:type="character" w:customStyle="1" w:styleId="ObjetducommentaireCar">
    <w:name w:val="Objet du commentaire Car"/>
    <w:basedOn w:val="CommentaireCar"/>
    <w:link w:val="Objetducommentaire"/>
    <w:uiPriority w:val="99"/>
    <w:semiHidden/>
    <w:rsid w:val="00491FAE"/>
    <w:rPr>
      <w:b/>
      <w:bCs/>
      <w:sz w:val="20"/>
      <w:szCs w:val="20"/>
      <w:lang w:val="fr-FR"/>
    </w:rPr>
  </w:style>
  <w:style w:type="paragraph" w:styleId="Rvision">
    <w:name w:val="Revision"/>
    <w:hidden/>
    <w:uiPriority w:val="99"/>
    <w:semiHidden/>
    <w:rsid w:val="004C039C"/>
    <w:pPr>
      <w:spacing w:after="0" w:line="240" w:lineRule="auto"/>
    </w:pPr>
    <w:rPr>
      <w:lang w:val="fr-FR"/>
    </w:rPr>
  </w:style>
  <w:style w:type="table" w:styleId="Grilledutableau">
    <w:name w:val="Table Grid"/>
    <w:basedOn w:val="TableauNormal"/>
    <w:uiPriority w:val="39"/>
    <w:rsid w:val="0025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56A78"/>
    <w:pPr>
      <w:spacing w:after="0" w:line="240" w:lineRule="auto"/>
    </w:pPr>
    <w:rPr>
      <w:lang w:val="fr-FR"/>
    </w:rPr>
  </w:style>
  <w:style w:type="character" w:customStyle="1" w:styleId="Titre1Car">
    <w:name w:val="Titre 1 Car"/>
    <w:basedOn w:val="Policepardfaut"/>
    <w:link w:val="Titre1"/>
    <w:uiPriority w:val="9"/>
    <w:rsid w:val="002206A2"/>
    <w:rPr>
      <w:rFonts w:ascii="Times New Roman" w:eastAsia="Times New Roman" w:hAnsi="Times New Roman" w:cs="Times New Roman"/>
      <w:b/>
      <w:bCs/>
      <w:sz w:val="24"/>
      <w:szCs w:val="24"/>
      <w:u w:val="single"/>
      <w:lang w:val="fr-FR"/>
    </w:rPr>
  </w:style>
  <w:style w:type="character" w:styleId="lev">
    <w:name w:val="Strong"/>
    <w:basedOn w:val="Policepardfaut"/>
    <w:uiPriority w:val="22"/>
    <w:qFormat/>
    <w:rsid w:val="00CC7138"/>
    <w:rPr>
      <w:b/>
      <w:bCs/>
    </w:rPr>
  </w:style>
  <w:style w:type="character" w:customStyle="1" w:styleId="Titre3Car">
    <w:name w:val="Titre 3 Car"/>
    <w:basedOn w:val="Policepardfaut"/>
    <w:link w:val="Titre3"/>
    <w:uiPriority w:val="9"/>
    <w:semiHidden/>
    <w:rsid w:val="00D976CE"/>
    <w:rPr>
      <w:rFonts w:asciiTheme="majorHAnsi" w:eastAsiaTheme="majorEastAsia" w:hAnsiTheme="majorHAnsi" w:cstheme="majorBidi"/>
      <w:color w:val="1F3763" w:themeColor="accent1" w:themeShade="7F"/>
      <w:sz w:val="24"/>
      <w:szCs w:val="24"/>
      <w:lang w:val="fr-FR"/>
    </w:rPr>
  </w:style>
  <w:style w:type="character" w:customStyle="1" w:styleId="apple-converted-space">
    <w:name w:val="apple-converted-space"/>
    <w:basedOn w:val="Policepardfaut"/>
    <w:rsid w:val="00D976CE"/>
  </w:style>
  <w:style w:type="paragraph" w:styleId="Listepuces">
    <w:name w:val="List Bullet"/>
    <w:basedOn w:val="Normal"/>
    <w:uiPriority w:val="99"/>
    <w:unhideWhenUsed/>
    <w:rsid w:val="00E37FB7"/>
    <w:pPr>
      <w:numPr>
        <w:numId w:val="35"/>
      </w:numPr>
      <w:spacing w:after="200" w:line="276" w:lineRule="auto"/>
      <w:contextualSpacing/>
    </w:pPr>
    <w:rPr>
      <w:rFonts w:eastAsiaTheme="minorEastAsia"/>
    </w:rPr>
  </w:style>
  <w:style w:type="character" w:styleId="Lienhypertexte">
    <w:name w:val="Hyperlink"/>
    <w:basedOn w:val="Policepardfaut"/>
    <w:uiPriority w:val="99"/>
    <w:unhideWhenUsed/>
    <w:rsid w:val="00376645"/>
    <w:rPr>
      <w:color w:val="0563C1" w:themeColor="hyperlink"/>
      <w:u w:val="single"/>
    </w:rPr>
  </w:style>
  <w:style w:type="character" w:styleId="Mentionnonrsolue">
    <w:name w:val="Unresolved Mention"/>
    <w:basedOn w:val="Policepardfaut"/>
    <w:uiPriority w:val="99"/>
    <w:semiHidden/>
    <w:unhideWhenUsed/>
    <w:rsid w:val="00376645"/>
    <w:rPr>
      <w:color w:val="605E5C"/>
      <w:shd w:val="clear" w:color="auto" w:fill="E1DFDD"/>
    </w:rPr>
  </w:style>
  <w:style w:type="character" w:styleId="Lienhypertextesuivivisit">
    <w:name w:val="FollowedHyperlink"/>
    <w:basedOn w:val="Policepardfaut"/>
    <w:uiPriority w:val="99"/>
    <w:semiHidden/>
    <w:unhideWhenUsed/>
    <w:rsid w:val="00376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9504">
      <w:bodyDiv w:val="1"/>
      <w:marLeft w:val="0"/>
      <w:marRight w:val="0"/>
      <w:marTop w:val="0"/>
      <w:marBottom w:val="0"/>
      <w:divBdr>
        <w:top w:val="none" w:sz="0" w:space="0" w:color="auto"/>
        <w:left w:val="none" w:sz="0" w:space="0" w:color="auto"/>
        <w:bottom w:val="none" w:sz="0" w:space="0" w:color="auto"/>
        <w:right w:val="none" w:sz="0" w:space="0" w:color="auto"/>
      </w:divBdr>
    </w:div>
    <w:div w:id="485633798">
      <w:bodyDiv w:val="1"/>
      <w:marLeft w:val="0"/>
      <w:marRight w:val="0"/>
      <w:marTop w:val="0"/>
      <w:marBottom w:val="0"/>
      <w:divBdr>
        <w:top w:val="none" w:sz="0" w:space="0" w:color="auto"/>
        <w:left w:val="none" w:sz="0" w:space="0" w:color="auto"/>
        <w:bottom w:val="none" w:sz="0" w:space="0" w:color="auto"/>
        <w:right w:val="none" w:sz="0" w:space="0" w:color="auto"/>
      </w:divBdr>
    </w:div>
    <w:div w:id="1464499102">
      <w:bodyDiv w:val="1"/>
      <w:marLeft w:val="0"/>
      <w:marRight w:val="0"/>
      <w:marTop w:val="0"/>
      <w:marBottom w:val="0"/>
      <w:divBdr>
        <w:top w:val="none" w:sz="0" w:space="0" w:color="auto"/>
        <w:left w:val="none" w:sz="0" w:space="0" w:color="auto"/>
        <w:bottom w:val="none" w:sz="0" w:space="0" w:color="auto"/>
        <w:right w:val="none" w:sz="0" w:space="0" w:color="auto"/>
      </w:divBdr>
      <w:divsChild>
        <w:div w:id="139808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ulios@alfr.md"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D0EB-C7A7-4E5F-9D89-D8B3EF07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3319</Words>
  <Characters>18256</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Navoyan Arayaik</dc:creator>
  <cp:keywords/>
  <dc:description/>
  <cp:lastModifiedBy>Emmanuel SKOULIOS</cp:lastModifiedBy>
  <cp:revision>14</cp:revision>
  <dcterms:created xsi:type="dcterms:W3CDTF">2025-08-22T06:31:00Z</dcterms:created>
  <dcterms:modified xsi:type="dcterms:W3CDTF">2025-08-27T06:57:00Z</dcterms:modified>
</cp:coreProperties>
</file>